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ACB8" w14:textId="77777777" w:rsidR="008A28DA" w:rsidRPr="008A28DA" w:rsidRDefault="008A28DA" w:rsidP="00605C58">
      <w:pPr>
        <w:rPr>
          <w:sz w:val="16"/>
          <w:szCs w:val="16"/>
          <w:u w:val="single"/>
        </w:rPr>
      </w:pPr>
      <w:bookmarkStart w:id="0" w:name="_Hlk23162750"/>
      <w:bookmarkStart w:id="1" w:name="_GoBack"/>
      <w:bookmarkEnd w:id="1"/>
      <w:r w:rsidRPr="008A28DA">
        <w:rPr>
          <w:sz w:val="16"/>
          <w:szCs w:val="16"/>
          <w:u w:val="single"/>
        </w:rPr>
        <w:t xml:space="preserve">Deutscher Angelfischerverband </w:t>
      </w:r>
      <w:proofErr w:type="spellStart"/>
      <w:r w:rsidRPr="008A28DA">
        <w:rPr>
          <w:sz w:val="16"/>
          <w:szCs w:val="16"/>
          <w:u w:val="single"/>
        </w:rPr>
        <w:t>e.V</w:t>
      </w:r>
      <w:proofErr w:type="spellEnd"/>
      <w:r w:rsidRPr="008A28DA">
        <w:rPr>
          <w:sz w:val="16"/>
          <w:szCs w:val="16"/>
          <w:u w:val="single"/>
        </w:rPr>
        <w:t>; Reinhardtstr. 14; 10117 Berlin</w:t>
      </w:r>
    </w:p>
    <w:p w14:paraId="31870BF0" w14:textId="77777777" w:rsidR="009B3934" w:rsidRPr="00DD7F19" w:rsidRDefault="009B3934" w:rsidP="00605C58">
      <w:pPr>
        <w:rPr>
          <w:lang w:val="nl-NL"/>
        </w:rPr>
      </w:pPr>
    </w:p>
    <w:p w14:paraId="683FB3B5" w14:textId="2D4B018B" w:rsidR="00605C58" w:rsidRPr="00DD7F19" w:rsidRDefault="00605C58" w:rsidP="00605C58">
      <w:pPr>
        <w:rPr>
          <w:lang w:val="nl-NL"/>
        </w:rPr>
      </w:pPr>
      <w:r w:rsidRPr="00DD7F19">
        <w:rPr>
          <w:lang w:val="nl-NL"/>
        </w:rPr>
        <w:t xml:space="preserve">Aan de voorzitter van de vaste Commissie </w:t>
      </w:r>
      <w:r w:rsidR="007260E2" w:rsidRPr="00DD7F19">
        <w:rPr>
          <w:lang w:val="nl-NL"/>
        </w:rPr>
        <w:br/>
      </w:r>
      <w:r w:rsidRPr="00DD7F19">
        <w:rPr>
          <w:lang w:val="nl-NL"/>
        </w:rPr>
        <w:t xml:space="preserve">van Landbouw, Natuur en Voedselkwaliteit  </w:t>
      </w:r>
    </w:p>
    <w:p w14:paraId="6EDE0EAD" w14:textId="77777777" w:rsidR="00605C58" w:rsidRPr="00DD7F19" w:rsidRDefault="00605C58" w:rsidP="00605C58">
      <w:pPr>
        <w:rPr>
          <w:b/>
          <w:bCs/>
          <w:lang w:val="nl-NL"/>
        </w:rPr>
      </w:pPr>
      <w:r w:rsidRPr="00DD7F19">
        <w:rPr>
          <w:b/>
          <w:bCs/>
          <w:lang w:val="nl-NL"/>
        </w:rPr>
        <w:t>mevrouw A. Kuiken</w:t>
      </w:r>
    </w:p>
    <w:p w14:paraId="57E60094" w14:textId="77777777" w:rsidR="00605C58" w:rsidRPr="00DD7F19" w:rsidRDefault="00605C58" w:rsidP="00605C58">
      <w:pPr>
        <w:rPr>
          <w:lang w:val="nl-NL"/>
        </w:rPr>
      </w:pPr>
      <w:r w:rsidRPr="00DD7F19">
        <w:rPr>
          <w:lang w:val="nl-NL"/>
        </w:rPr>
        <w:t>Tweede Kamer der Staten-Generaal</w:t>
      </w:r>
      <w:r w:rsidR="008A28DA" w:rsidRPr="00DD7F19">
        <w:rPr>
          <w:lang w:val="nl-NL"/>
        </w:rPr>
        <w:br/>
      </w:r>
      <w:r w:rsidRPr="00DD7F19">
        <w:rPr>
          <w:lang w:val="nl-NL"/>
        </w:rPr>
        <w:t>Postbus 20018</w:t>
      </w:r>
    </w:p>
    <w:p w14:paraId="2DB0FFD0" w14:textId="77777777" w:rsidR="00605C58" w:rsidRPr="00DD7F19" w:rsidRDefault="00605C58" w:rsidP="00605C58">
      <w:pPr>
        <w:rPr>
          <w:lang w:val="nl-NL"/>
        </w:rPr>
      </w:pPr>
      <w:r w:rsidRPr="00DD7F19">
        <w:rPr>
          <w:lang w:val="nl-NL"/>
        </w:rPr>
        <w:t>2500 EA Den Haag</w:t>
      </w:r>
    </w:p>
    <w:p w14:paraId="7A52A46D" w14:textId="77777777" w:rsidR="00605C58" w:rsidRPr="00DD7F19" w:rsidRDefault="00605C58" w:rsidP="00605C58">
      <w:pPr>
        <w:rPr>
          <w:lang w:val="nl-NL"/>
        </w:rPr>
      </w:pPr>
    </w:p>
    <w:p w14:paraId="4F7AEFF2" w14:textId="3E86F1C6" w:rsidR="007260E2" w:rsidRPr="00DD7F19" w:rsidRDefault="007260E2" w:rsidP="00FE2DDA">
      <w:pPr>
        <w:ind w:left="4963" w:firstLine="709"/>
        <w:jc w:val="center"/>
        <w:rPr>
          <w:lang w:val="nl-NL"/>
        </w:rPr>
      </w:pPr>
      <w:r w:rsidRPr="00DD7F19">
        <w:rPr>
          <w:lang w:val="nl-NL"/>
        </w:rPr>
        <w:t>Berli</w:t>
      </w:r>
      <w:r w:rsidR="00FE2DDA">
        <w:rPr>
          <w:lang w:val="nl-NL"/>
        </w:rPr>
        <w:t>j</w:t>
      </w:r>
      <w:r w:rsidRPr="00DD7F19">
        <w:rPr>
          <w:lang w:val="nl-NL"/>
        </w:rPr>
        <w:t>n,</w:t>
      </w:r>
      <w:r w:rsidR="00FE2DDA">
        <w:rPr>
          <w:lang w:val="nl-NL"/>
        </w:rPr>
        <w:t xml:space="preserve"> </w:t>
      </w:r>
      <w:r w:rsidR="00666623">
        <w:rPr>
          <w:lang w:val="nl-NL"/>
        </w:rPr>
        <w:t>1</w:t>
      </w:r>
      <w:r w:rsidR="00FE2DDA">
        <w:rPr>
          <w:lang w:val="nl-NL"/>
        </w:rPr>
        <w:t>4 november 2019</w:t>
      </w:r>
      <w:r w:rsidRPr="00DD7F19">
        <w:rPr>
          <w:lang w:val="nl-NL"/>
        </w:rPr>
        <w:t xml:space="preserve"> </w:t>
      </w:r>
    </w:p>
    <w:p w14:paraId="3A53E49E" w14:textId="77777777" w:rsidR="007260E2" w:rsidRPr="00DD7F19" w:rsidRDefault="007260E2" w:rsidP="00605C58">
      <w:pPr>
        <w:rPr>
          <w:lang w:val="nl-NL"/>
        </w:rPr>
      </w:pPr>
    </w:p>
    <w:p w14:paraId="6F204FDF" w14:textId="213FA701" w:rsidR="009B3934" w:rsidRPr="00DD7F19" w:rsidRDefault="009B3934" w:rsidP="00605C58">
      <w:pPr>
        <w:rPr>
          <w:lang w:val="nl-NL"/>
        </w:rPr>
      </w:pPr>
      <w:r w:rsidRPr="00DD7F19">
        <w:rPr>
          <w:lang w:val="nl-NL"/>
        </w:rPr>
        <w:t>Geachte mevrouw Kuiken,</w:t>
      </w:r>
    </w:p>
    <w:p w14:paraId="0AB48DE0" w14:textId="77777777" w:rsidR="009B3934" w:rsidRPr="00DD7F19" w:rsidRDefault="009B3934" w:rsidP="00605C58">
      <w:pPr>
        <w:rPr>
          <w:lang w:val="nl-NL"/>
        </w:rPr>
      </w:pPr>
    </w:p>
    <w:p w14:paraId="6AD851E6" w14:textId="1E6E65AB" w:rsidR="009B3934" w:rsidRPr="00DD7F19" w:rsidRDefault="009B3934" w:rsidP="00605C58">
      <w:pPr>
        <w:rPr>
          <w:lang w:val="nl-NL"/>
        </w:rPr>
      </w:pPr>
      <w:r w:rsidRPr="00DD7F19">
        <w:rPr>
          <w:lang w:val="nl-NL"/>
        </w:rPr>
        <w:t xml:space="preserve">De Duitse Visserijvereniging </w:t>
      </w:r>
      <w:proofErr w:type="spellStart"/>
      <w:r w:rsidRPr="00DD7F19">
        <w:rPr>
          <w:lang w:val="nl-NL"/>
        </w:rPr>
        <w:t>e.V.</w:t>
      </w:r>
      <w:proofErr w:type="spellEnd"/>
      <w:r w:rsidRPr="00DD7F19">
        <w:rPr>
          <w:lang w:val="nl-NL"/>
        </w:rPr>
        <w:t xml:space="preserve"> dient namens verschillende visserij-, recreatievisserij-, milieu- en natuurbeschermingsorganisaties het volgende verzoekschrift in. Wij danken u bij voorbaat voor uw inspanningen en hopen dat u on</w:t>
      </w:r>
      <w:r w:rsidR="00DD7F19">
        <w:rPr>
          <w:lang w:val="nl-NL"/>
        </w:rPr>
        <w:t>s verzoek</w:t>
      </w:r>
      <w:r w:rsidRPr="00DD7F19">
        <w:rPr>
          <w:lang w:val="nl-NL"/>
        </w:rPr>
        <w:t xml:space="preserve"> zult overwegen en ondersteunen.</w:t>
      </w:r>
    </w:p>
    <w:p w14:paraId="0CFBE0B5" w14:textId="77777777" w:rsidR="009B3934" w:rsidRPr="00DD7F19" w:rsidRDefault="009B3934" w:rsidP="00605C58">
      <w:pPr>
        <w:rPr>
          <w:lang w:val="nl-NL"/>
        </w:rPr>
      </w:pPr>
    </w:p>
    <w:p w14:paraId="55573CE9" w14:textId="4380043D" w:rsidR="00605C58" w:rsidRPr="00DD7F19" w:rsidRDefault="00605C58" w:rsidP="00605C58">
      <w:pPr>
        <w:pStyle w:val="Kop1"/>
        <w:rPr>
          <w:sz w:val="40"/>
          <w:szCs w:val="40"/>
          <w:lang w:val="nl-NL"/>
        </w:rPr>
      </w:pPr>
      <w:r w:rsidRPr="00DD7F19">
        <w:rPr>
          <w:sz w:val="40"/>
          <w:szCs w:val="40"/>
          <w:lang w:val="nl-NL"/>
        </w:rPr>
        <w:t>Petit</w:t>
      </w:r>
      <w:r w:rsidR="009B3934" w:rsidRPr="00DD7F19">
        <w:rPr>
          <w:sz w:val="40"/>
          <w:szCs w:val="40"/>
          <w:lang w:val="nl-NL"/>
        </w:rPr>
        <w:t>ie</w:t>
      </w:r>
    </w:p>
    <w:p w14:paraId="3A888268" w14:textId="77777777" w:rsidR="00930C54" w:rsidRDefault="009B3934" w:rsidP="009B3934">
      <w:pPr>
        <w:pStyle w:val="Lijstalinea"/>
        <w:numPr>
          <w:ilvl w:val="0"/>
          <w:numId w:val="2"/>
        </w:numPr>
        <w:rPr>
          <w:lang w:val="nl-NL"/>
        </w:rPr>
      </w:pPr>
      <w:r w:rsidRPr="00DD7F19">
        <w:rPr>
          <w:lang w:val="nl-NL"/>
        </w:rPr>
        <w:t>Het Haringvliet is het belangrijkste in- en uit</w:t>
      </w:r>
      <w:r w:rsidR="00930C54">
        <w:rPr>
          <w:lang w:val="nl-NL"/>
        </w:rPr>
        <w:t>trek</w:t>
      </w:r>
      <w:r w:rsidRPr="00DD7F19">
        <w:rPr>
          <w:lang w:val="nl-NL"/>
        </w:rPr>
        <w:t>punt voor trekvissen uit de Noordzee voor de stroomgebieden van de Rijn en de Maas;</w:t>
      </w:r>
    </w:p>
    <w:p w14:paraId="048096B9" w14:textId="42CAB6D7" w:rsidR="00930C54" w:rsidRDefault="009B3934" w:rsidP="009B3934">
      <w:pPr>
        <w:pStyle w:val="Lijstalinea"/>
        <w:numPr>
          <w:ilvl w:val="0"/>
          <w:numId w:val="2"/>
        </w:numPr>
        <w:rPr>
          <w:lang w:val="nl-NL"/>
        </w:rPr>
      </w:pPr>
      <w:r w:rsidRPr="00930C54">
        <w:rPr>
          <w:lang w:val="nl-NL"/>
        </w:rPr>
        <w:t xml:space="preserve">Sinds 1987 zijn in Nederland inspanningen geleverd om </w:t>
      </w:r>
      <w:r w:rsidR="00930C54">
        <w:rPr>
          <w:lang w:val="nl-NL"/>
        </w:rPr>
        <w:t>vismigratie</w:t>
      </w:r>
      <w:r w:rsidR="00FA3ACB">
        <w:rPr>
          <w:lang w:val="nl-NL"/>
        </w:rPr>
        <w:t xml:space="preserve"> in de Nederlandse wateren </w:t>
      </w:r>
      <w:r w:rsidR="00930C54">
        <w:rPr>
          <w:lang w:val="nl-NL"/>
        </w:rPr>
        <w:t>mogelijk te maken</w:t>
      </w:r>
      <w:r w:rsidRPr="00930C54">
        <w:rPr>
          <w:lang w:val="nl-NL"/>
        </w:rPr>
        <w:t>;</w:t>
      </w:r>
    </w:p>
    <w:p w14:paraId="30789E54" w14:textId="77777777" w:rsidR="00930C54" w:rsidRDefault="009B3934" w:rsidP="009B3934">
      <w:pPr>
        <w:pStyle w:val="Lijstalinea"/>
        <w:numPr>
          <w:ilvl w:val="0"/>
          <w:numId w:val="2"/>
        </w:numPr>
        <w:rPr>
          <w:lang w:val="nl-NL"/>
        </w:rPr>
      </w:pPr>
      <w:r w:rsidRPr="00930C54">
        <w:rPr>
          <w:lang w:val="nl-NL"/>
        </w:rPr>
        <w:t>Het Haringvliet is onlangs geopend om vissen toegang te geven tot de Nederlandse wateren;</w:t>
      </w:r>
    </w:p>
    <w:p w14:paraId="0EC8A1F2" w14:textId="6435873E" w:rsidR="00605C58" w:rsidRPr="00930C54" w:rsidRDefault="00930C54" w:rsidP="009B393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O</w:t>
      </w:r>
      <w:r w:rsidR="009B3934" w:rsidRPr="00930C54">
        <w:rPr>
          <w:lang w:val="nl-NL"/>
        </w:rPr>
        <w:t>verwegende dat vele miljoenen euro's zowel in Nederland als in Duitsland zijn en zullen worden uitgegeven om migratie</w:t>
      </w:r>
      <w:r w:rsidR="00FA3ACB">
        <w:rPr>
          <w:lang w:val="nl-NL"/>
        </w:rPr>
        <w:t>hindernissen</w:t>
      </w:r>
      <w:r w:rsidR="009B3934" w:rsidRPr="00930C54">
        <w:rPr>
          <w:lang w:val="nl-NL"/>
        </w:rPr>
        <w:t xml:space="preserve"> voor vissen weg te nemen;</w:t>
      </w:r>
    </w:p>
    <w:p w14:paraId="10096194" w14:textId="52F12343" w:rsidR="009B3934" w:rsidRPr="00DD7F19" w:rsidRDefault="009B3934" w:rsidP="009B3934">
      <w:pPr>
        <w:rPr>
          <w:lang w:val="nl-NL"/>
        </w:rPr>
      </w:pPr>
    </w:p>
    <w:p w14:paraId="07E29989" w14:textId="1B28C83B" w:rsidR="009B3934" w:rsidRPr="00DD7F19" w:rsidRDefault="009B3934" w:rsidP="009B3934">
      <w:pPr>
        <w:rPr>
          <w:lang w:val="nl-NL"/>
        </w:rPr>
      </w:pPr>
    </w:p>
    <w:p w14:paraId="06964066" w14:textId="77777777" w:rsidR="009B3934" w:rsidRPr="00DD7F19" w:rsidRDefault="009B3934" w:rsidP="009B3934">
      <w:pPr>
        <w:rPr>
          <w:lang w:val="nl-NL"/>
        </w:rPr>
      </w:pPr>
    </w:p>
    <w:p w14:paraId="6BBC39AF" w14:textId="77C80DAA" w:rsidR="00930C54" w:rsidRDefault="00930C54" w:rsidP="00930C54">
      <w:pPr>
        <w:pStyle w:val="Kop1"/>
      </w:pPr>
    </w:p>
    <w:p w14:paraId="15AC63CA" w14:textId="451B0E56" w:rsidR="005E38D5" w:rsidRDefault="00930C54" w:rsidP="005E38D5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</w:t>
      </w:r>
      <w:r w:rsidR="009B3934" w:rsidRPr="00DD7F19">
        <w:rPr>
          <w:lang w:val="nl-NL"/>
        </w:rPr>
        <w:t>verwegende dat er in Duitsland aanzienlijke inspanningen worden geleverd om bedreigde trekvissoorten (zoals zalm</w:t>
      </w:r>
      <w:r>
        <w:rPr>
          <w:lang w:val="nl-NL"/>
        </w:rPr>
        <w:t xml:space="preserve"> en</w:t>
      </w:r>
      <w:r w:rsidR="009B3934" w:rsidRPr="00DD7F19">
        <w:rPr>
          <w:lang w:val="nl-NL"/>
        </w:rPr>
        <w:t xml:space="preserve"> </w:t>
      </w:r>
      <w:r>
        <w:rPr>
          <w:lang w:val="nl-NL"/>
        </w:rPr>
        <w:t>elft</w:t>
      </w:r>
      <w:r w:rsidR="009B3934" w:rsidRPr="00DD7F19">
        <w:rPr>
          <w:lang w:val="nl-NL"/>
        </w:rPr>
        <w:t xml:space="preserve">) opnieuw te introduceren en de </w:t>
      </w:r>
      <w:r>
        <w:rPr>
          <w:lang w:val="nl-NL"/>
        </w:rPr>
        <w:t>door</w:t>
      </w:r>
      <w:r w:rsidR="00FA3ACB">
        <w:rPr>
          <w:lang w:val="nl-NL"/>
        </w:rPr>
        <w:t>trekbaarheid</w:t>
      </w:r>
      <w:r w:rsidR="009B3934" w:rsidRPr="00DD7F19">
        <w:rPr>
          <w:lang w:val="nl-NL"/>
        </w:rPr>
        <w:t xml:space="preserve"> </w:t>
      </w:r>
      <w:r w:rsidR="005E38D5">
        <w:rPr>
          <w:lang w:val="nl-NL"/>
        </w:rPr>
        <w:t xml:space="preserve">van rivieren </w:t>
      </w:r>
      <w:r w:rsidR="00FA3ACB">
        <w:rPr>
          <w:lang w:val="nl-NL"/>
        </w:rPr>
        <w:t xml:space="preserve">voor vissen </w:t>
      </w:r>
      <w:r w:rsidR="009B3934" w:rsidRPr="00DD7F19">
        <w:rPr>
          <w:lang w:val="nl-NL"/>
        </w:rPr>
        <w:t xml:space="preserve">te verbeteren in overeenstemming met de eisen van de </w:t>
      </w:r>
      <w:r w:rsidR="005E38D5">
        <w:rPr>
          <w:lang w:val="nl-NL"/>
        </w:rPr>
        <w:t>Europese Kaderrichtlijn Water</w:t>
      </w:r>
      <w:r w:rsidR="00FA3ACB">
        <w:rPr>
          <w:lang w:val="nl-NL"/>
        </w:rPr>
        <w:t>,</w:t>
      </w:r>
      <w:r w:rsidR="005E38D5">
        <w:rPr>
          <w:lang w:val="nl-NL"/>
        </w:rPr>
        <w:t xml:space="preserve"> </w:t>
      </w:r>
      <w:r w:rsidR="009B3934" w:rsidRPr="00DD7F19">
        <w:rPr>
          <w:lang w:val="nl-NL"/>
        </w:rPr>
        <w:t>met het doel deze volledig te herstellen;</w:t>
      </w:r>
    </w:p>
    <w:p w14:paraId="5444F069" w14:textId="73C7BCEA" w:rsidR="005E38D5" w:rsidRDefault="005E38D5" w:rsidP="005E38D5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</w:t>
      </w:r>
      <w:r w:rsidR="009B3934" w:rsidRPr="005E38D5">
        <w:rPr>
          <w:lang w:val="nl-NL"/>
        </w:rPr>
        <w:t>verwegende dat, ondanks enorme jarenlange inspanningen van veel organisaties die de petitie hebben ondertekend, het aantal terugkerende zalm</w:t>
      </w:r>
      <w:r>
        <w:rPr>
          <w:lang w:val="nl-NL"/>
        </w:rPr>
        <w:t>en en elften</w:t>
      </w:r>
      <w:r w:rsidR="009B3934" w:rsidRPr="005E38D5">
        <w:rPr>
          <w:lang w:val="nl-NL"/>
        </w:rPr>
        <w:t xml:space="preserve"> op een laag niveau stagneert;</w:t>
      </w:r>
    </w:p>
    <w:p w14:paraId="6C3C7186" w14:textId="5C8C0046" w:rsidR="009B3934" w:rsidRPr="005E38D5" w:rsidRDefault="005E38D5" w:rsidP="005E38D5">
      <w:pPr>
        <w:pStyle w:val="Lijstalinea"/>
        <w:numPr>
          <w:ilvl w:val="0"/>
          <w:numId w:val="1"/>
        </w:numPr>
        <w:rPr>
          <w:lang w:val="nl-NL"/>
        </w:rPr>
      </w:pPr>
      <w:r w:rsidRPr="005E38D5">
        <w:rPr>
          <w:lang w:val="nl-NL"/>
        </w:rPr>
        <w:t>O</w:t>
      </w:r>
      <w:r w:rsidR="009B3934" w:rsidRPr="005E38D5">
        <w:rPr>
          <w:lang w:val="nl-NL"/>
        </w:rPr>
        <w:t>verwegende dat</w:t>
      </w:r>
      <w:r>
        <w:rPr>
          <w:lang w:val="nl-NL"/>
        </w:rPr>
        <w:t xml:space="preserve"> in het Haringvlietgebied</w:t>
      </w:r>
      <w:r w:rsidR="009B3934" w:rsidRPr="005E38D5">
        <w:rPr>
          <w:lang w:val="nl-NL"/>
        </w:rPr>
        <w:t xml:space="preserve"> </w:t>
      </w:r>
      <w:r>
        <w:rPr>
          <w:lang w:val="nl-NL"/>
        </w:rPr>
        <w:t xml:space="preserve">fuiken-, staand want- en sleepnetvisserij </w:t>
      </w:r>
      <w:r w:rsidR="009B3934" w:rsidRPr="005E38D5">
        <w:rPr>
          <w:lang w:val="nl-NL"/>
        </w:rPr>
        <w:t xml:space="preserve">  </w:t>
      </w:r>
      <w:r>
        <w:rPr>
          <w:lang w:val="nl-NL"/>
        </w:rPr>
        <w:t>plaatsvind</w:t>
      </w:r>
      <w:r w:rsidR="00E46F76">
        <w:rPr>
          <w:lang w:val="nl-NL"/>
        </w:rPr>
        <w:t>t</w:t>
      </w:r>
      <w:r w:rsidR="009B3934" w:rsidRPr="005E38D5">
        <w:rPr>
          <w:lang w:val="nl-NL"/>
        </w:rPr>
        <w:t>;</w:t>
      </w:r>
    </w:p>
    <w:p w14:paraId="65DC1092" w14:textId="29C7D696" w:rsidR="009B3934" w:rsidRPr="00DD7F19" w:rsidRDefault="009B3934" w:rsidP="009B3934">
      <w:pPr>
        <w:pStyle w:val="Lijstalinea"/>
        <w:numPr>
          <w:ilvl w:val="0"/>
          <w:numId w:val="1"/>
        </w:numPr>
        <w:rPr>
          <w:lang w:val="nl-NL"/>
        </w:rPr>
      </w:pPr>
      <w:r w:rsidRPr="00DD7F19">
        <w:rPr>
          <w:lang w:val="nl-NL"/>
        </w:rPr>
        <w:t>Overwegend</w:t>
      </w:r>
      <w:r w:rsidR="004B21DA">
        <w:rPr>
          <w:lang w:val="nl-NL"/>
        </w:rPr>
        <w:t>e</w:t>
      </w:r>
      <w:r w:rsidRPr="00DD7F19">
        <w:rPr>
          <w:lang w:val="nl-NL"/>
        </w:rPr>
        <w:t xml:space="preserve"> dat d</w:t>
      </w:r>
      <w:r w:rsidR="00E46F76">
        <w:rPr>
          <w:lang w:val="nl-NL"/>
        </w:rPr>
        <w:t>eze</w:t>
      </w:r>
      <w:r w:rsidRPr="00DD7F19">
        <w:rPr>
          <w:lang w:val="nl-NL"/>
        </w:rPr>
        <w:t xml:space="preserve"> vis</w:t>
      </w:r>
      <w:r w:rsidR="00E46F76">
        <w:rPr>
          <w:lang w:val="nl-NL"/>
        </w:rPr>
        <w:t>serij</w:t>
      </w:r>
      <w:r w:rsidRPr="00DD7F19">
        <w:rPr>
          <w:lang w:val="nl-NL"/>
        </w:rPr>
        <w:t xml:space="preserve"> in </w:t>
      </w:r>
      <w:r w:rsidR="009D3D78">
        <w:rPr>
          <w:lang w:val="nl-NL"/>
        </w:rPr>
        <w:t xml:space="preserve">het Haringvlietgebied </w:t>
      </w:r>
      <w:r w:rsidRPr="00DD7F19">
        <w:rPr>
          <w:lang w:val="nl-NL"/>
        </w:rPr>
        <w:t>een belangrijke negatieve factor kan zijn en dat vissen die rond de Haringvliet</w:t>
      </w:r>
      <w:r w:rsidR="00E46F76">
        <w:rPr>
          <w:lang w:val="nl-NL"/>
        </w:rPr>
        <w:t>kier</w:t>
      </w:r>
      <w:r w:rsidRPr="00DD7F19">
        <w:rPr>
          <w:lang w:val="nl-NL"/>
        </w:rPr>
        <w:t xml:space="preserve"> </w:t>
      </w:r>
      <w:r w:rsidR="001F0171">
        <w:rPr>
          <w:lang w:val="nl-NL"/>
        </w:rPr>
        <w:t>verblijven</w:t>
      </w:r>
      <w:r w:rsidRPr="00DD7F19">
        <w:rPr>
          <w:lang w:val="nl-NL"/>
        </w:rPr>
        <w:t xml:space="preserve"> </w:t>
      </w:r>
      <w:r w:rsidR="001F0171">
        <w:rPr>
          <w:lang w:val="nl-NL"/>
        </w:rPr>
        <w:t xml:space="preserve">in de zoet-zoutwaterovergang </w:t>
      </w:r>
      <w:r w:rsidRPr="00DD7F19">
        <w:rPr>
          <w:lang w:val="nl-NL"/>
        </w:rPr>
        <w:t xml:space="preserve">per ongeluk </w:t>
      </w:r>
      <w:r w:rsidR="009D3D78">
        <w:rPr>
          <w:lang w:val="nl-NL"/>
        </w:rPr>
        <w:t xml:space="preserve">kunnen </w:t>
      </w:r>
      <w:r w:rsidRPr="00DD7F19">
        <w:rPr>
          <w:lang w:val="nl-NL"/>
        </w:rPr>
        <w:t>worden gevangen of aanzienlijk verstoord;</w:t>
      </w:r>
    </w:p>
    <w:p w14:paraId="316BC713" w14:textId="64A2DFBB" w:rsidR="00930C54" w:rsidRDefault="009B3934" w:rsidP="00930C54">
      <w:pPr>
        <w:pStyle w:val="Lijstalinea"/>
        <w:numPr>
          <w:ilvl w:val="0"/>
          <w:numId w:val="1"/>
        </w:numPr>
        <w:rPr>
          <w:lang w:val="nl-NL"/>
        </w:rPr>
      </w:pPr>
      <w:r w:rsidRPr="00DD7F19">
        <w:rPr>
          <w:lang w:val="nl-NL"/>
        </w:rPr>
        <w:t xml:space="preserve">Overwegend dat het </w:t>
      </w:r>
      <w:r w:rsidR="008B0B15">
        <w:rPr>
          <w:lang w:val="nl-NL"/>
        </w:rPr>
        <w:t xml:space="preserve">Europese Gerechtshof </w:t>
      </w:r>
      <w:r w:rsidRPr="00DD7F19">
        <w:rPr>
          <w:lang w:val="nl-NL"/>
        </w:rPr>
        <w:t xml:space="preserve">in zijn arrest in zaak C-142/16 van 26 april 2017 </w:t>
      </w:r>
      <w:r w:rsidR="00FA3ACB">
        <w:rPr>
          <w:lang w:val="nl-NL"/>
        </w:rPr>
        <w:t>heeft bepaald dat</w:t>
      </w:r>
      <w:r w:rsidRPr="00DD7F19">
        <w:rPr>
          <w:lang w:val="nl-NL"/>
        </w:rPr>
        <w:t xml:space="preserve"> de cumulatieve impact van maatregelen en interventies op vissoorten </w:t>
      </w:r>
      <w:r w:rsidR="00B01AEB">
        <w:rPr>
          <w:lang w:val="nl-NL"/>
        </w:rPr>
        <w:t xml:space="preserve">uit </w:t>
      </w:r>
      <w:r w:rsidRPr="00DD7F19">
        <w:rPr>
          <w:lang w:val="nl-NL"/>
        </w:rPr>
        <w:t xml:space="preserve">bijlage II van de habitatrichtlijn (Atlantische zalm, </w:t>
      </w:r>
      <w:r w:rsidR="008B0B15">
        <w:rPr>
          <w:lang w:val="nl-NL"/>
        </w:rPr>
        <w:t>elft</w:t>
      </w:r>
      <w:r w:rsidRPr="00DD7F19">
        <w:rPr>
          <w:lang w:val="nl-NL"/>
        </w:rPr>
        <w:t>,</w:t>
      </w:r>
      <w:r w:rsidR="008B0B15">
        <w:rPr>
          <w:lang w:val="nl-NL"/>
        </w:rPr>
        <w:t xml:space="preserve"> </w:t>
      </w:r>
      <w:r w:rsidRPr="00DD7F19">
        <w:rPr>
          <w:lang w:val="nl-NL"/>
        </w:rPr>
        <w:t xml:space="preserve"> </w:t>
      </w:r>
      <w:r w:rsidR="008B0B15">
        <w:rPr>
          <w:lang w:val="nl-NL"/>
        </w:rPr>
        <w:t>rivierprik</w:t>
      </w:r>
      <w:r w:rsidRPr="00DD7F19">
        <w:rPr>
          <w:lang w:val="nl-NL"/>
        </w:rPr>
        <w:t xml:space="preserve"> en in de toekomst</w:t>
      </w:r>
      <w:r w:rsidR="008B0B15">
        <w:rPr>
          <w:lang w:val="nl-NL"/>
        </w:rPr>
        <w:t xml:space="preserve"> Atlantische steur</w:t>
      </w:r>
      <w:r w:rsidR="00B01AEB">
        <w:rPr>
          <w:lang w:val="nl-NL"/>
        </w:rPr>
        <w:t xml:space="preserve">, nu </w:t>
      </w:r>
      <w:r w:rsidRPr="00DD7F19">
        <w:rPr>
          <w:lang w:val="nl-NL"/>
        </w:rPr>
        <w:t xml:space="preserve">bijlage IV) in hun </w:t>
      </w:r>
      <w:r w:rsidR="008B0B15">
        <w:rPr>
          <w:lang w:val="nl-NL"/>
        </w:rPr>
        <w:t>migratiegebied</w:t>
      </w:r>
      <w:r w:rsidR="00B01AEB">
        <w:rPr>
          <w:lang w:val="nl-NL"/>
        </w:rPr>
        <w:t xml:space="preserve"> geen negatieve gevolgen mag hebben op</w:t>
      </w:r>
      <w:r w:rsidRPr="00DD7F19">
        <w:rPr>
          <w:lang w:val="nl-NL"/>
        </w:rPr>
        <w:t xml:space="preserve"> de voortplanting van deze soorten in beschermde Natura 2000 Gebieden</w:t>
      </w:r>
      <w:r w:rsidR="008B0B15">
        <w:rPr>
          <w:lang w:val="nl-NL"/>
        </w:rPr>
        <w:t xml:space="preserve">, ook </w:t>
      </w:r>
      <w:r w:rsidRPr="00DD7F19">
        <w:rPr>
          <w:lang w:val="nl-NL"/>
        </w:rPr>
        <w:t xml:space="preserve">honderden kilometers </w:t>
      </w:r>
      <w:r w:rsidR="004C6CF8">
        <w:rPr>
          <w:lang w:val="nl-NL"/>
        </w:rPr>
        <w:t xml:space="preserve">verderop </w:t>
      </w:r>
      <w:r w:rsidR="008B0B15">
        <w:rPr>
          <w:lang w:val="nl-NL"/>
        </w:rPr>
        <w:t xml:space="preserve">in </w:t>
      </w:r>
      <w:r w:rsidRPr="00DD7F19">
        <w:rPr>
          <w:lang w:val="nl-NL"/>
        </w:rPr>
        <w:t>het stroomgebied;</w:t>
      </w:r>
    </w:p>
    <w:p w14:paraId="1D5AD70F" w14:textId="0E44C70D" w:rsidR="009B3934" w:rsidRPr="00930C54" w:rsidRDefault="00AC3914" w:rsidP="00930C54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Constaterende dat </w:t>
      </w:r>
      <w:r w:rsidR="009D3D78">
        <w:rPr>
          <w:lang w:val="nl-NL"/>
        </w:rPr>
        <w:t xml:space="preserve">in </w:t>
      </w:r>
      <w:r w:rsidR="009B3934" w:rsidRPr="00930C54">
        <w:rPr>
          <w:lang w:val="nl-NL"/>
        </w:rPr>
        <w:t>een onderzoek</w:t>
      </w:r>
      <w:r w:rsidR="0036168D">
        <w:rPr>
          <w:lang w:val="nl-NL"/>
        </w:rPr>
        <w:t xml:space="preserve"> van </w:t>
      </w:r>
      <w:r w:rsidR="009B3934" w:rsidRPr="00930C54">
        <w:rPr>
          <w:lang w:val="nl-NL"/>
        </w:rPr>
        <w:t xml:space="preserve"> M.J. Kroes &amp; B. </w:t>
      </w:r>
      <w:proofErr w:type="spellStart"/>
      <w:r w:rsidR="009B3934" w:rsidRPr="00930C54">
        <w:rPr>
          <w:lang w:val="nl-NL"/>
        </w:rPr>
        <w:t>Reeze</w:t>
      </w:r>
      <w:proofErr w:type="spellEnd"/>
      <w:r w:rsidR="009B3934" w:rsidRPr="00930C54">
        <w:rPr>
          <w:lang w:val="nl-NL"/>
        </w:rPr>
        <w:t xml:space="preserve">, maart 2017, </w:t>
      </w:r>
      <w:r w:rsidR="0036168D" w:rsidRPr="00930C54">
        <w:rPr>
          <w:lang w:val="nl-NL"/>
        </w:rPr>
        <w:t>in opdracht van WNF Nederland,</w:t>
      </w:r>
      <w:r w:rsidR="0036168D">
        <w:rPr>
          <w:lang w:val="nl-NL"/>
        </w:rPr>
        <w:t xml:space="preserve"> </w:t>
      </w:r>
      <w:r w:rsidR="009D3D78">
        <w:rPr>
          <w:lang w:val="nl-NL"/>
        </w:rPr>
        <w:t xml:space="preserve">de conclusie wordt getrokken </w:t>
      </w:r>
      <w:r w:rsidR="009B3934" w:rsidRPr="00930C54">
        <w:rPr>
          <w:lang w:val="nl-NL"/>
        </w:rPr>
        <w:t>dat trekvissen in het Haringvliet en de Voordelta (extra) moeten worden beschermd tegen de negatieve gevolgen van vis</w:t>
      </w:r>
      <w:r>
        <w:rPr>
          <w:lang w:val="nl-NL"/>
        </w:rPr>
        <w:t>serij</w:t>
      </w:r>
      <w:r w:rsidR="009B3934" w:rsidRPr="00930C54">
        <w:rPr>
          <w:lang w:val="nl-NL"/>
        </w:rPr>
        <w:t>:</w:t>
      </w:r>
    </w:p>
    <w:p w14:paraId="40F9187D" w14:textId="644F341E" w:rsidR="009B3934" w:rsidRPr="00DD7F19" w:rsidRDefault="00AC3914" w:rsidP="009B3934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Overwegende </w:t>
      </w:r>
      <w:r w:rsidR="009B3934" w:rsidRPr="00DD7F19">
        <w:rPr>
          <w:lang w:val="nl-NL"/>
        </w:rPr>
        <w:t xml:space="preserve">dat de studie van Wageningen Marine Research </w:t>
      </w:r>
      <w:proofErr w:type="spellStart"/>
      <w:r w:rsidR="009B3934" w:rsidRPr="00DD7F19">
        <w:rPr>
          <w:lang w:val="nl-NL"/>
        </w:rPr>
        <w:t>Institute</w:t>
      </w:r>
      <w:proofErr w:type="spellEnd"/>
      <w:r w:rsidR="0036168D">
        <w:rPr>
          <w:lang w:val="nl-NL"/>
        </w:rPr>
        <w:t>,</w:t>
      </w:r>
      <w:r w:rsidR="009B3934" w:rsidRPr="00DD7F19">
        <w:rPr>
          <w:lang w:val="nl-NL"/>
        </w:rPr>
        <w:t xml:space="preserve"> van maart 2019, "Impact van verschillende visse</w:t>
      </w:r>
      <w:r>
        <w:rPr>
          <w:lang w:val="nl-NL"/>
        </w:rPr>
        <w:t>rijvormen</w:t>
      </w:r>
      <w:r w:rsidR="009B3934" w:rsidRPr="00DD7F19">
        <w:rPr>
          <w:lang w:val="nl-NL"/>
        </w:rPr>
        <w:t xml:space="preserve"> op trekvissen",</w:t>
      </w:r>
      <w:r w:rsidR="0036168D" w:rsidRPr="00DD7F19">
        <w:rPr>
          <w:lang w:val="nl-NL"/>
        </w:rPr>
        <w:t xml:space="preserve"> in opdracht van het ministerie</w:t>
      </w:r>
      <w:r w:rsidR="0036168D">
        <w:rPr>
          <w:lang w:val="nl-NL"/>
        </w:rPr>
        <w:t xml:space="preserve"> van LNV,</w:t>
      </w:r>
      <w:r w:rsidR="0036168D" w:rsidRPr="00DD7F19">
        <w:rPr>
          <w:lang w:val="nl-NL"/>
        </w:rPr>
        <w:t xml:space="preserve"> </w:t>
      </w:r>
      <w:r w:rsidR="009B3934" w:rsidRPr="00DD7F19">
        <w:rPr>
          <w:lang w:val="nl-NL"/>
        </w:rPr>
        <w:t xml:space="preserve">geen duidelijk antwoord geeft op de impact van de visserij </w:t>
      </w:r>
      <w:r>
        <w:rPr>
          <w:lang w:val="nl-NL"/>
        </w:rPr>
        <w:t xml:space="preserve">rondom het Haringvliet </w:t>
      </w:r>
      <w:r w:rsidR="009B3934" w:rsidRPr="00DD7F19">
        <w:rPr>
          <w:lang w:val="nl-NL"/>
        </w:rPr>
        <w:t>op trekvissen;</w:t>
      </w:r>
    </w:p>
    <w:p w14:paraId="2F2D5C89" w14:textId="40B78080" w:rsidR="009B3934" w:rsidRDefault="009B3934" w:rsidP="009B3934">
      <w:pPr>
        <w:pStyle w:val="Lijstalinea"/>
        <w:numPr>
          <w:ilvl w:val="0"/>
          <w:numId w:val="1"/>
        </w:numPr>
        <w:rPr>
          <w:lang w:val="nl-NL"/>
        </w:rPr>
      </w:pPr>
      <w:r w:rsidRPr="00DD7F19">
        <w:rPr>
          <w:lang w:val="nl-NL"/>
        </w:rPr>
        <w:t xml:space="preserve">Overwegend dat </w:t>
      </w:r>
      <w:r w:rsidR="009C6B63">
        <w:rPr>
          <w:lang w:val="nl-NL"/>
        </w:rPr>
        <w:t xml:space="preserve">dit </w:t>
      </w:r>
      <w:r w:rsidRPr="00DD7F19">
        <w:rPr>
          <w:lang w:val="nl-NL"/>
        </w:rPr>
        <w:t xml:space="preserve">onderzoek van Wageningen Marine Research aantoont dat de kennis over de visserij-inspanning </w:t>
      </w:r>
      <w:r w:rsidR="0036168D">
        <w:rPr>
          <w:lang w:val="nl-NL"/>
        </w:rPr>
        <w:t>ontoereikend</w:t>
      </w:r>
      <w:r w:rsidRPr="00DD7F19">
        <w:rPr>
          <w:lang w:val="nl-NL"/>
        </w:rPr>
        <w:t xml:space="preserve"> is en dat de beschikbare database zeer onbetrouwbaar is.</w:t>
      </w:r>
    </w:p>
    <w:p w14:paraId="7A43C789" w14:textId="7F95050D" w:rsidR="009B3934" w:rsidRPr="00AC3914" w:rsidRDefault="009B3934" w:rsidP="00AC3914">
      <w:pPr>
        <w:rPr>
          <w:lang w:val="nl-NL"/>
        </w:rPr>
      </w:pPr>
    </w:p>
    <w:p w14:paraId="48526446" w14:textId="472E215E" w:rsidR="00BB276F" w:rsidRPr="00BB276F" w:rsidRDefault="0036168D" w:rsidP="00BB276F">
      <w:pPr>
        <w:rPr>
          <w:lang w:val="nl-NL"/>
        </w:rPr>
      </w:pPr>
      <w:r>
        <w:rPr>
          <w:lang w:val="nl-NL"/>
        </w:rPr>
        <w:t>Vragen d</w:t>
      </w:r>
      <w:r w:rsidR="009B3934" w:rsidRPr="00BB276F">
        <w:rPr>
          <w:lang w:val="nl-NL"/>
        </w:rPr>
        <w:t xml:space="preserve">e DAFV en de </w:t>
      </w:r>
      <w:r w:rsidR="00AC3914" w:rsidRPr="00BB276F">
        <w:rPr>
          <w:lang w:val="nl-NL"/>
        </w:rPr>
        <w:t xml:space="preserve">ondersteunde </w:t>
      </w:r>
      <w:r w:rsidR="009B3934" w:rsidRPr="00BB276F">
        <w:rPr>
          <w:lang w:val="nl-NL"/>
        </w:rPr>
        <w:t>organisaties</w:t>
      </w:r>
      <w:r w:rsidR="00AC3914" w:rsidRPr="00BB276F">
        <w:rPr>
          <w:lang w:val="nl-NL"/>
        </w:rPr>
        <w:t xml:space="preserve"> van deze petitie</w:t>
      </w:r>
      <w:r>
        <w:rPr>
          <w:lang w:val="nl-NL"/>
        </w:rPr>
        <w:t xml:space="preserve">, </w:t>
      </w:r>
      <w:r w:rsidR="00BB276F" w:rsidRPr="00BB276F">
        <w:rPr>
          <w:lang w:val="nl-NL"/>
        </w:rPr>
        <w:t xml:space="preserve">de vaste Commissie van Landbouw, Natuur en Voedselkwaliteit </w:t>
      </w:r>
      <w:r w:rsidR="009B3934" w:rsidRPr="00BB276F">
        <w:rPr>
          <w:lang w:val="nl-NL"/>
        </w:rPr>
        <w:t>om de Nederlandse regering op te roepen een ​​bescherm</w:t>
      </w:r>
      <w:r w:rsidR="00BB276F" w:rsidRPr="00BB276F">
        <w:rPr>
          <w:lang w:val="nl-NL"/>
        </w:rPr>
        <w:t>ings</w:t>
      </w:r>
      <w:r w:rsidR="009B3934" w:rsidRPr="00BB276F">
        <w:rPr>
          <w:lang w:val="nl-NL"/>
        </w:rPr>
        <w:t xml:space="preserve">zone </w:t>
      </w:r>
      <w:r w:rsidR="00BB276F" w:rsidRPr="00BB276F">
        <w:rPr>
          <w:lang w:val="nl-NL"/>
        </w:rPr>
        <w:t xml:space="preserve">voor migrerende vissen </w:t>
      </w:r>
      <w:r w:rsidR="009B3934" w:rsidRPr="00BB276F">
        <w:rPr>
          <w:lang w:val="nl-NL"/>
        </w:rPr>
        <w:t>rond de Haringvliet</w:t>
      </w:r>
      <w:r w:rsidR="00434942">
        <w:rPr>
          <w:lang w:val="nl-NL"/>
        </w:rPr>
        <w:t>d</w:t>
      </w:r>
      <w:r w:rsidR="009B3934" w:rsidRPr="00BB276F">
        <w:rPr>
          <w:lang w:val="nl-NL"/>
        </w:rPr>
        <w:t>am in te stellen</w:t>
      </w:r>
      <w:r w:rsidR="00BB276F" w:rsidRPr="00BB276F">
        <w:rPr>
          <w:lang w:val="nl-NL"/>
        </w:rPr>
        <w:t>. Dit</w:t>
      </w:r>
      <w:r w:rsidR="009B3934" w:rsidRPr="00BB276F">
        <w:rPr>
          <w:lang w:val="nl-NL"/>
        </w:rPr>
        <w:t xml:space="preserve"> als voorzorgsmaatregel om </w:t>
      </w:r>
      <w:r w:rsidR="00BB276F" w:rsidRPr="00BB276F">
        <w:rPr>
          <w:lang w:val="nl-NL"/>
        </w:rPr>
        <w:t xml:space="preserve">de </w:t>
      </w:r>
      <w:r w:rsidR="009B3934" w:rsidRPr="00BB276F">
        <w:rPr>
          <w:lang w:val="nl-NL"/>
        </w:rPr>
        <w:t>internationale inspanningen</w:t>
      </w:r>
      <w:r w:rsidR="00BB276F" w:rsidRPr="00BB276F">
        <w:rPr>
          <w:lang w:val="nl-NL"/>
        </w:rPr>
        <w:t xml:space="preserve"> tot herstel van de vismigratie nu en in de toekomst, veilig te stellen</w:t>
      </w:r>
      <w:r w:rsidR="009B3934" w:rsidRPr="00BB276F">
        <w:rPr>
          <w:lang w:val="nl-NL"/>
        </w:rPr>
        <w:t xml:space="preserve">. </w:t>
      </w:r>
    </w:p>
    <w:p w14:paraId="76F097A3" w14:textId="40B4623E" w:rsidR="00BB276F" w:rsidRDefault="009B3934" w:rsidP="00BB276F">
      <w:pPr>
        <w:rPr>
          <w:lang w:val="nl-NL"/>
        </w:rPr>
      </w:pPr>
      <w:r w:rsidRPr="00BB276F">
        <w:rPr>
          <w:lang w:val="nl-NL"/>
        </w:rPr>
        <w:t>De bescherming</w:t>
      </w:r>
      <w:r w:rsidR="009D3D78">
        <w:rPr>
          <w:lang w:val="nl-NL"/>
        </w:rPr>
        <w:t xml:space="preserve"> in deze zone </w:t>
      </w:r>
      <w:r w:rsidRPr="00BB276F">
        <w:rPr>
          <w:lang w:val="nl-NL"/>
        </w:rPr>
        <w:t xml:space="preserve">moet met name een verbod op </w:t>
      </w:r>
      <w:r w:rsidR="00BB276F" w:rsidRPr="00BB276F">
        <w:rPr>
          <w:lang w:val="nl-NL"/>
        </w:rPr>
        <w:t xml:space="preserve">de fuiken-, staand want- en sleepnetvisserij </w:t>
      </w:r>
      <w:r w:rsidRPr="00BB276F">
        <w:rPr>
          <w:lang w:val="nl-NL"/>
        </w:rPr>
        <w:t>omvatten.</w:t>
      </w:r>
    </w:p>
    <w:p w14:paraId="4B5AC9CF" w14:textId="77777777" w:rsidR="0036168D" w:rsidRDefault="0036168D" w:rsidP="00BB276F">
      <w:pPr>
        <w:rPr>
          <w:lang w:val="nl-NL"/>
        </w:rPr>
      </w:pPr>
    </w:p>
    <w:p w14:paraId="6E939F17" w14:textId="5AC975AE" w:rsidR="009B3934" w:rsidRPr="00BB276F" w:rsidRDefault="009B3934" w:rsidP="00BB276F">
      <w:pPr>
        <w:rPr>
          <w:lang w:val="nl-NL"/>
        </w:rPr>
      </w:pPr>
      <w:r w:rsidRPr="00BB276F">
        <w:rPr>
          <w:lang w:val="nl-NL"/>
        </w:rPr>
        <w:t xml:space="preserve">De </w:t>
      </w:r>
      <w:r w:rsidR="00BB276F">
        <w:rPr>
          <w:lang w:val="nl-NL"/>
        </w:rPr>
        <w:t xml:space="preserve">in deze petitie genoemde </w:t>
      </w:r>
      <w:r w:rsidRPr="00BB276F">
        <w:rPr>
          <w:lang w:val="nl-NL"/>
        </w:rPr>
        <w:t>organisaties pleiten ook voor het starten van een lange</w:t>
      </w:r>
      <w:r w:rsidR="00BB276F">
        <w:rPr>
          <w:lang w:val="nl-NL"/>
        </w:rPr>
        <w:t xml:space="preserve">re </w:t>
      </w:r>
      <w:r w:rsidRPr="00BB276F">
        <w:rPr>
          <w:lang w:val="nl-NL"/>
        </w:rPr>
        <w:t xml:space="preserve">termijnstudie naar de ontwikkeling van trekvispopulaties </w:t>
      </w:r>
      <w:r w:rsidR="0036168D">
        <w:rPr>
          <w:lang w:val="nl-NL"/>
        </w:rPr>
        <w:t xml:space="preserve">in het estuarium rondom </w:t>
      </w:r>
      <w:r w:rsidRPr="00BB276F">
        <w:rPr>
          <w:lang w:val="nl-NL"/>
        </w:rPr>
        <w:t>de Haringvlietdam.</w:t>
      </w:r>
    </w:p>
    <w:p w14:paraId="61FEC0F8" w14:textId="77777777" w:rsidR="00BB276F" w:rsidRDefault="00BB276F" w:rsidP="00BB276F">
      <w:pPr>
        <w:rPr>
          <w:lang w:val="nl-NL"/>
        </w:rPr>
      </w:pPr>
    </w:p>
    <w:p w14:paraId="7AC78773" w14:textId="5E32F4BA" w:rsidR="00BB276F" w:rsidRPr="00BB276F" w:rsidRDefault="009B3934" w:rsidP="00BB276F">
      <w:pPr>
        <w:rPr>
          <w:lang w:val="nl-NL"/>
        </w:rPr>
      </w:pPr>
      <w:r w:rsidRPr="00BB276F">
        <w:rPr>
          <w:lang w:val="nl-NL"/>
        </w:rPr>
        <w:t>Met vriendelijke groet</w:t>
      </w:r>
    </w:p>
    <w:p w14:paraId="1EF49DD5" w14:textId="77777777" w:rsidR="00BB276F" w:rsidRDefault="00BB276F" w:rsidP="00BB276F">
      <w:pPr>
        <w:rPr>
          <w:lang w:val="nl-NL"/>
        </w:rPr>
      </w:pPr>
    </w:p>
    <w:p w14:paraId="24EE95CA" w14:textId="32FD245D" w:rsidR="00BB276F" w:rsidRDefault="00666623" w:rsidP="00BB276F">
      <w:pPr>
        <w:rPr>
          <w:lang w:val="nl-NL"/>
        </w:rPr>
      </w:pPr>
      <w:r>
        <w:rPr>
          <w:noProof/>
        </w:rPr>
        <w:drawing>
          <wp:inline distT="0" distB="0" distL="0" distR="0" wp14:anchorId="208CD879" wp14:editId="0602C2F0">
            <wp:extent cx="2343150" cy="390525"/>
            <wp:effectExtent l="0" t="0" r="0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81D6" w14:textId="77777777" w:rsidR="0036168D" w:rsidRDefault="0036168D" w:rsidP="00BB276F">
      <w:pPr>
        <w:rPr>
          <w:lang w:val="nl-NL"/>
        </w:rPr>
      </w:pPr>
    </w:p>
    <w:p w14:paraId="70C1B306" w14:textId="5574065A" w:rsidR="009B3934" w:rsidRPr="00BB276F" w:rsidRDefault="009B3934" w:rsidP="00BB276F">
      <w:pPr>
        <w:rPr>
          <w:lang w:val="nl-NL"/>
        </w:rPr>
      </w:pPr>
      <w:r w:rsidRPr="00BB276F">
        <w:rPr>
          <w:lang w:val="nl-NL"/>
        </w:rPr>
        <w:t xml:space="preserve">Dr. Christel </w:t>
      </w:r>
      <w:proofErr w:type="spellStart"/>
      <w:r w:rsidRPr="00BB276F">
        <w:rPr>
          <w:lang w:val="nl-NL"/>
        </w:rPr>
        <w:t>Happach</w:t>
      </w:r>
      <w:proofErr w:type="spellEnd"/>
      <w:r w:rsidRPr="00BB276F">
        <w:rPr>
          <w:lang w:val="nl-NL"/>
        </w:rPr>
        <w:t>-Kazan</w:t>
      </w:r>
    </w:p>
    <w:p w14:paraId="0D42372F" w14:textId="51FDF0D4" w:rsidR="009B3934" w:rsidRPr="00BB276F" w:rsidRDefault="009B3934" w:rsidP="00BB276F">
      <w:pPr>
        <w:rPr>
          <w:lang w:val="nl-NL"/>
        </w:rPr>
      </w:pPr>
      <w:r w:rsidRPr="00BB276F">
        <w:rPr>
          <w:lang w:val="nl-NL"/>
        </w:rPr>
        <w:t xml:space="preserve">(Voorzitter van de Duitse Vissersbond </w:t>
      </w:r>
      <w:proofErr w:type="spellStart"/>
      <w:r w:rsidRPr="00BB276F">
        <w:rPr>
          <w:lang w:val="nl-NL"/>
        </w:rPr>
        <w:t>e.V.</w:t>
      </w:r>
      <w:proofErr w:type="spellEnd"/>
      <w:r w:rsidRPr="00BB276F">
        <w:rPr>
          <w:lang w:val="nl-NL"/>
        </w:rPr>
        <w:t>)</w:t>
      </w:r>
    </w:p>
    <w:p w14:paraId="053D2FAA" w14:textId="77777777" w:rsidR="009B3934" w:rsidRPr="00DD7F19" w:rsidRDefault="009B3934" w:rsidP="007260E2">
      <w:pPr>
        <w:pStyle w:val="Kop1"/>
        <w:rPr>
          <w:lang w:val="nl-NL"/>
        </w:rPr>
      </w:pPr>
    </w:p>
    <w:p w14:paraId="3A3E9E89" w14:textId="77777777" w:rsidR="00BB276F" w:rsidRDefault="00BB276F" w:rsidP="007260E2">
      <w:pPr>
        <w:pStyle w:val="Kop1"/>
        <w:rPr>
          <w:lang w:val="nl-NL"/>
        </w:rPr>
      </w:pPr>
    </w:p>
    <w:p w14:paraId="5D06EEAE" w14:textId="77777777" w:rsidR="00C128ED" w:rsidRDefault="00C128ED" w:rsidP="007260E2">
      <w:pPr>
        <w:pStyle w:val="Kop1"/>
        <w:rPr>
          <w:lang w:val="nl-NL"/>
        </w:rPr>
      </w:pPr>
    </w:p>
    <w:p w14:paraId="7B482737" w14:textId="77777777" w:rsidR="00C128ED" w:rsidRDefault="00C128ED" w:rsidP="007260E2">
      <w:pPr>
        <w:pStyle w:val="Kop1"/>
        <w:rPr>
          <w:lang w:val="nl-NL"/>
        </w:rPr>
      </w:pPr>
    </w:p>
    <w:p w14:paraId="43C9F24D" w14:textId="77777777" w:rsidR="00C128ED" w:rsidRDefault="00C128ED" w:rsidP="007260E2">
      <w:pPr>
        <w:pStyle w:val="Kop1"/>
        <w:rPr>
          <w:lang w:val="nl-NL"/>
        </w:rPr>
      </w:pPr>
    </w:p>
    <w:p w14:paraId="728E03BD" w14:textId="77777777" w:rsidR="00C128ED" w:rsidRDefault="00C128ED" w:rsidP="007260E2">
      <w:pPr>
        <w:pStyle w:val="Kop1"/>
        <w:rPr>
          <w:lang w:val="nl-NL"/>
        </w:rPr>
      </w:pPr>
    </w:p>
    <w:p w14:paraId="4B255B3D" w14:textId="34DB8EA7" w:rsidR="00C128ED" w:rsidRDefault="00C128ED" w:rsidP="00605C58"/>
    <w:p w14:paraId="30B54CDC" w14:textId="59F614DE" w:rsidR="00C128ED" w:rsidRDefault="00C128ED" w:rsidP="00605C58"/>
    <w:p w14:paraId="508B5D9E" w14:textId="77777777" w:rsidR="00666623" w:rsidRDefault="00666623" w:rsidP="00605C58"/>
    <w:p w14:paraId="5199DFB8" w14:textId="77777777" w:rsidR="00C128ED" w:rsidRPr="00DD7F19" w:rsidRDefault="00C128ED" w:rsidP="00C128ED">
      <w:pPr>
        <w:pStyle w:val="Kop1"/>
        <w:rPr>
          <w:lang w:val="nl-NL"/>
        </w:rPr>
      </w:pPr>
      <w:r w:rsidRPr="00C128ED">
        <w:rPr>
          <w:color w:val="1F497D" w:themeColor="text2"/>
          <w:lang w:val="nl-NL"/>
        </w:rPr>
        <w:lastRenderedPageBreak/>
        <w:t>Ondersteunende</w:t>
      </w:r>
      <w:r>
        <w:rPr>
          <w:lang w:val="nl-NL"/>
        </w:rPr>
        <w:t xml:space="preserve"> organisaties</w:t>
      </w:r>
      <w:r w:rsidRPr="00DD7F19">
        <w:rPr>
          <w:lang w:val="nl-NL"/>
        </w:rPr>
        <w:t xml:space="preserve"> van deze petitie</w:t>
      </w:r>
    </w:p>
    <w:p w14:paraId="11191CBC" w14:textId="3B2EFA00" w:rsidR="00C128ED" w:rsidRDefault="00C128ED" w:rsidP="00605C58"/>
    <w:tbl>
      <w:tblPr>
        <w:tblStyle w:val="Tabelraster"/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254"/>
      </w:tblGrid>
      <w:tr w:rsidR="002E7AFB" w14:paraId="441C2EDA" w14:textId="77777777" w:rsidTr="001D38FA">
        <w:trPr>
          <w:trHeight w:val="329"/>
          <w:jc w:val="center"/>
        </w:trPr>
        <w:tc>
          <w:tcPr>
            <w:tcW w:w="3397" w:type="dxa"/>
            <w:vAlign w:val="center"/>
          </w:tcPr>
          <w:p w14:paraId="358E4DCA" w14:textId="2CBBB724" w:rsidR="00605C58" w:rsidRDefault="00605C58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noProof/>
                <w:sz w:val="28"/>
                <w:szCs w:val="28"/>
              </w:rPr>
              <w:drawing>
                <wp:inline distT="0" distB="0" distL="0" distR="0" wp14:anchorId="5F0A1430" wp14:editId="20B56409">
                  <wp:extent cx="2143125" cy="7143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F4B00C5" w14:textId="30CBA436" w:rsidR="00605C58" w:rsidRDefault="00C657C1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noProof/>
                <w:sz w:val="28"/>
                <w:szCs w:val="28"/>
              </w:rPr>
              <w:drawing>
                <wp:inline distT="0" distB="0" distL="0" distR="0" wp14:anchorId="303FF786" wp14:editId="79E804B1">
                  <wp:extent cx="1177116" cy="1381125"/>
                  <wp:effectExtent l="0" t="0" r="444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23" cy="140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6B695CDB" w14:textId="11275AF6" w:rsidR="00605C58" w:rsidRDefault="00605C58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CB64A4" wp14:editId="3AE0CA56">
                  <wp:extent cx="1714500" cy="1046907"/>
                  <wp:effectExtent l="0" t="0" r="0" b="12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329" cy="106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AFB" w14:paraId="5314C577" w14:textId="77777777" w:rsidTr="001D38FA">
        <w:trPr>
          <w:trHeight w:val="1003"/>
          <w:jc w:val="center"/>
        </w:trPr>
        <w:tc>
          <w:tcPr>
            <w:tcW w:w="3397" w:type="dxa"/>
            <w:vAlign w:val="center"/>
          </w:tcPr>
          <w:p w14:paraId="083E2D40" w14:textId="77777777" w:rsidR="00605C58" w:rsidRDefault="00605C58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Deutscher Angelfischerverband e.V.</w:t>
            </w:r>
          </w:p>
        </w:tc>
        <w:tc>
          <w:tcPr>
            <w:tcW w:w="3119" w:type="dxa"/>
            <w:vAlign w:val="center"/>
          </w:tcPr>
          <w:p w14:paraId="545AB1BD" w14:textId="68326550" w:rsidR="00605C58" w:rsidRDefault="004678CA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European Anglers Alliance</w:t>
            </w:r>
          </w:p>
        </w:tc>
        <w:tc>
          <w:tcPr>
            <w:tcW w:w="3254" w:type="dxa"/>
            <w:vAlign w:val="center"/>
          </w:tcPr>
          <w:p w14:paraId="3661700F" w14:textId="77777777" w:rsidR="00605C58" w:rsidRDefault="00605C58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 w:rsidRPr="00674AC9">
              <w:rPr>
                <w:rFonts w:cs="Arial"/>
                <w:bCs/>
                <w:sz w:val="28"/>
                <w:szCs w:val="28"/>
              </w:rPr>
              <w:t xml:space="preserve">Wanderfische ohne Grenzen - NASF Deutschland </w:t>
            </w:r>
            <w:proofErr w:type="spellStart"/>
            <w:r w:rsidRPr="00674AC9">
              <w:rPr>
                <w:rFonts w:cs="Arial"/>
                <w:bCs/>
                <w:sz w:val="28"/>
                <w:szCs w:val="28"/>
              </w:rPr>
              <w:t>e.V</w:t>
            </w:r>
            <w:proofErr w:type="spellEnd"/>
          </w:p>
        </w:tc>
      </w:tr>
      <w:tr w:rsidR="002E7AFB" w14:paraId="3D7E824B" w14:textId="77777777" w:rsidTr="001D38FA">
        <w:trPr>
          <w:trHeight w:val="329"/>
          <w:jc w:val="center"/>
        </w:trPr>
        <w:tc>
          <w:tcPr>
            <w:tcW w:w="3397" w:type="dxa"/>
            <w:vAlign w:val="center"/>
          </w:tcPr>
          <w:p w14:paraId="5EE85426" w14:textId="32792D9D" w:rsidR="00605C58" w:rsidRDefault="00605C58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BF0827" wp14:editId="27A8A1E0">
                  <wp:extent cx="1781175" cy="1781175"/>
                  <wp:effectExtent l="0" t="0" r="9525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11F1218E" w14:textId="34AAB776" w:rsidR="00605C58" w:rsidRDefault="00605C58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56E2D3" wp14:editId="1F4860F7">
                  <wp:extent cx="2049487" cy="1543050"/>
                  <wp:effectExtent l="0" t="0" r="825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002" cy="155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6AA0FFB4" w14:textId="1EA55AFA" w:rsidR="00605C58" w:rsidRDefault="00605C58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BCB2EE" wp14:editId="00292E14">
                  <wp:extent cx="1762125" cy="990600"/>
                  <wp:effectExtent l="0" t="0" r="952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AFB" w14:paraId="4E2C0446" w14:textId="77777777" w:rsidTr="001D38FA">
        <w:trPr>
          <w:trHeight w:val="329"/>
          <w:jc w:val="center"/>
        </w:trPr>
        <w:tc>
          <w:tcPr>
            <w:tcW w:w="3397" w:type="dxa"/>
            <w:vAlign w:val="center"/>
          </w:tcPr>
          <w:p w14:paraId="39595249" w14:textId="77777777" w:rsidR="00605C58" w:rsidRDefault="00605C58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 w:rsidRPr="00FE1387">
              <w:rPr>
                <w:rFonts w:cs="Arial"/>
                <w:bCs/>
                <w:sz w:val="28"/>
                <w:szCs w:val="28"/>
              </w:rPr>
              <w:t xml:space="preserve">World Fish Migration </w:t>
            </w:r>
            <w:proofErr w:type="spellStart"/>
            <w:r w:rsidRPr="00FE1387">
              <w:rPr>
                <w:rFonts w:cs="Arial"/>
                <w:bCs/>
                <w:sz w:val="28"/>
                <w:szCs w:val="28"/>
              </w:rPr>
              <w:t>Foundation</w:t>
            </w:r>
            <w:proofErr w:type="spellEnd"/>
          </w:p>
        </w:tc>
        <w:tc>
          <w:tcPr>
            <w:tcW w:w="3119" w:type="dxa"/>
            <w:vAlign w:val="center"/>
          </w:tcPr>
          <w:p w14:paraId="32B68899" w14:textId="77777777" w:rsidR="00605C58" w:rsidRDefault="00605C58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European Rivers Network</w:t>
            </w:r>
          </w:p>
        </w:tc>
        <w:tc>
          <w:tcPr>
            <w:tcW w:w="3254" w:type="dxa"/>
            <w:vAlign w:val="center"/>
          </w:tcPr>
          <w:p w14:paraId="1FA31366" w14:textId="77777777" w:rsidR="00605C58" w:rsidRDefault="00605C58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 w:rsidRPr="007A200F">
              <w:rPr>
                <w:rFonts w:cs="Arial"/>
                <w:bCs/>
                <w:sz w:val="28"/>
                <w:szCs w:val="28"/>
              </w:rPr>
              <w:t>Der Atlantische Lachs</w:t>
            </w:r>
            <w:r>
              <w:rPr>
                <w:rFonts w:cs="Arial"/>
                <w:bCs/>
                <w:sz w:val="28"/>
                <w:szCs w:val="28"/>
              </w:rPr>
              <w:t xml:space="preserve"> e.V.</w:t>
            </w:r>
          </w:p>
        </w:tc>
      </w:tr>
      <w:tr w:rsidR="002E7AFB" w14:paraId="60446CFB" w14:textId="77777777" w:rsidTr="001D38FA">
        <w:trPr>
          <w:trHeight w:val="329"/>
          <w:jc w:val="center"/>
        </w:trPr>
        <w:tc>
          <w:tcPr>
            <w:tcW w:w="3397" w:type="dxa"/>
            <w:vAlign w:val="center"/>
          </w:tcPr>
          <w:p w14:paraId="09ACD191" w14:textId="4C6F9DA9" w:rsidR="00605C58" w:rsidRDefault="00605C58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D97208" wp14:editId="1EF882AA">
                  <wp:extent cx="1381125" cy="138112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5F05CE0" w14:textId="56AA6D2F" w:rsidR="00605C58" w:rsidRDefault="00564B40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A67900" wp14:editId="6F6D7EE8">
                  <wp:extent cx="1819275" cy="933450"/>
                  <wp:effectExtent l="0" t="0" r="952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3127D5DE" w14:textId="5B92CD6E" w:rsidR="00605C58" w:rsidRDefault="00564B40" w:rsidP="00DD7F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EBB7C3" wp14:editId="5BD9610A">
                  <wp:extent cx="1657350" cy="62865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AFB" w14:paraId="487BE29B" w14:textId="77777777" w:rsidTr="001D38FA">
        <w:trPr>
          <w:trHeight w:val="329"/>
          <w:jc w:val="center"/>
        </w:trPr>
        <w:tc>
          <w:tcPr>
            <w:tcW w:w="3397" w:type="dxa"/>
            <w:vAlign w:val="center"/>
          </w:tcPr>
          <w:p w14:paraId="3C15B007" w14:textId="77777777" w:rsidR="00605C58" w:rsidRDefault="00605C58" w:rsidP="00666623">
            <w:pPr>
              <w:spacing w:line="240" w:lineRule="auto"/>
              <w:rPr>
                <w:noProof/>
              </w:rPr>
            </w:pPr>
            <w:r w:rsidRPr="00DF0BD9">
              <w:rPr>
                <w:rFonts w:cs="Arial"/>
                <w:bCs/>
                <w:sz w:val="28"/>
                <w:szCs w:val="28"/>
              </w:rPr>
              <w:t>Wanderfische Baden-Württemberg GmbH</w:t>
            </w:r>
          </w:p>
        </w:tc>
        <w:tc>
          <w:tcPr>
            <w:tcW w:w="3119" w:type="dxa"/>
            <w:vAlign w:val="center"/>
          </w:tcPr>
          <w:p w14:paraId="270EC407" w14:textId="1633EF2D" w:rsidR="00605C58" w:rsidRDefault="00564B40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Bund für Umwelt und Naturschutz Deu</w:t>
            </w:r>
            <w:r w:rsidR="008938AA">
              <w:rPr>
                <w:rFonts w:cs="Arial"/>
                <w:bCs/>
                <w:sz w:val="28"/>
                <w:szCs w:val="28"/>
              </w:rPr>
              <w:t>ts</w:t>
            </w:r>
            <w:r>
              <w:rPr>
                <w:rFonts w:cs="Arial"/>
                <w:bCs/>
                <w:sz w:val="28"/>
                <w:szCs w:val="28"/>
              </w:rPr>
              <w:t>chland</w:t>
            </w:r>
          </w:p>
        </w:tc>
        <w:tc>
          <w:tcPr>
            <w:tcW w:w="3254" w:type="dxa"/>
            <w:vAlign w:val="center"/>
          </w:tcPr>
          <w:p w14:paraId="7C82FEF4" w14:textId="3CB458A3" w:rsidR="00605C58" w:rsidRDefault="00564B40" w:rsidP="00666623">
            <w:pPr>
              <w:spacing w:line="240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Deutscher Naturschutzring</w:t>
            </w:r>
          </w:p>
        </w:tc>
      </w:tr>
    </w:tbl>
    <w:p w14:paraId="271B0765" w14:textId="77777777" w:rsidR="00AE0A3E" w:rsidRDefault="00AE0A3E">
      <w:pPr>
        <w:spacing w:line="240" w:lineRule="auto"/>
      </w:pPr>
    </w:p>
    <w:tbl>
      <w:tblPr>
        <w:tblStyle w:val="Tabelraster"/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254"/>
      </w:tblGrid>
      <w:tr w:rsidR="00666623" w14:paraId="7824289A" w14:textId="77777777" w:rsidTr="00120007">
        <w:trPr>
          <w:trHeight w:val="3820"/>
          <w:jc w:val="center"/>
        </w:trPr>
        <w:tc>
          <w:tcPr>
            <w:tcW w:w="3397" w:type="dxa"/>
            <w:vAlign w:val="center"/>
          </w:tcPr>
          <w:p w14:paraId="0F7D2691" w14:textId="77777777" w:rsidR="00666623" w:rsidRDefault="00666623" w:rsidP="00120007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1F6FF6" wp14:editId="0F1726AF">
                  <wp:extent cx="1782000" cy="2358000"/>
                  <wp:effectExtent l="0" t="0" r="8890" b="444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000" cy="23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F3D3C13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33B3C9" wp14:editId="0884DFF1">
                  <wp:extent cx="1724025" cy="1743075"/>
                  <wp:effectExtent l="0" t="0" r="9525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7B3695F7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8FE3AF" wp14:editId="671EA72F">
                  <wp:extent cx="1929130" cy="192913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30" cy="192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623" w:rsidRPr="00916115" w14:paraId="4A42C8E2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1E369029" w14:textId="77777777" w:rsidR="00666623" w:rsidRPr="00916115" w:rsidRDefault="00666623" w:rsidP="00120007">
            <w:pPr>
              <w:rPr>
                <w:noProof/>
                <w:szCs w:val="24"/>
              </w:rPr>
            </w:pPr>
            <w:r w:rsidRPr="00916115">
              <w:rPr>
                <w:noProof/>
                <w:szCs w:val="24"/>
              </w:rPr>
              <w:t>WWF Schweiz</w:t>
            </w:r>
          </w:p>
        </w:tc>
        <w:tc>
          <w:tcPr>
            <w:tcW w:w="3119" w:type="dxa"/>
            <w:vAlign w:val="center"/>
          </w:tcPr>
          <w:p w14:paraId="2E45443F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>Schweizerischer Fischereiverband</w:t>
            </w:r>
          </w:p>
        </w:tc>
        <w:tc>
          <w:tcPr>
            <w:tcW w:w="3254" w:type="dxa"/>
            <w:vAlign w:val="center"/>
          </w:tcPr>
          <w:p w14:paraId="3257E613" w14:textId="77777777" w:rsidR="00666623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>Alsace Nature</w:t>
            </w:r>
          </w:p>
          <w:p w14:paraId="712241CA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France</w:t>
            </w:r>
          </w:p>
        </w:tc>
      </w:tr>
      <w:tr w:rsidR="00666623" w14:paraId="2F2B10BF" w14:textId="77777777" w:rsidTr="00120007">
        <w:trPr>
          <w:trHeight w:val="3178"/>
          <w:jc w:val="center"/>
        </w:trPr>
        <w:tc>
          <w:tcPr>
            <w:tcW w:w="3397" w:type="dxa"/>
            <w:vAlign w:val="center"/>
          </w:tcPr>
          <w:p w14:paraId="7F217285" w14:textId="77777777" w:rsidR="00666623" w:rsidRPr="00564B40" w:rsidRDefault="00666623" w:rsidP="00120007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00A499" wp14:editId="19B731FD">
                  <wp:extent cx="2019935" cy="949325"/>
                  <wp:effectExtent l="0" t="0" r="0" b="317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1335226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</w:p>
          <w:p w14:paraId="68E36321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05776D" wp14:editId="00C35323">
                  <wp:extent cx="1628775" cy="2066925"/>
                  <wp:effectExtent l="0" t="0" r="9525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765ED555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592494" wp14:editId="56DD2AD1">
                  <wp:extent cx="1876425" cy="923925"/>
                  <wp:effectExtent l="0" t="0" r="9525" b="9525"/>
                  <wp:docPr id="18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623" w:rsidRPr="00916115" w14:paraId="292A8C78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222E3466" w14:textId="77777777" w:rsidR="00666623" w:rsidRPr="00916115" w:rsidRDefault="00666623" w:rsidP="00120007">
            <w:pPr>
              <w:spacing w:line="240" w:lineRule="auto"/>
              <w:rPr>
                <w:noProof/>
                <w:szCs w:val="24"/>
              </w:rPr>
            </w:pPr>
            <w:r w:rsidRPr="00916115">
              <w:rPr>
                <w:rFonts w:cs="Arial"/>
                <w:color w:val="000000" w:themeColor="text1"/>
                <w:szCs w:val="24"/>
              </w:rPr>
              <w:t>Bundesverband Bürgerinitiativen Umweltschutz e.V.</w:t>
            </w:r>
          </w:p>
        </w:tc>
        <w:tc>
          <w:tcPr>
            <w:tcW w:w="3119" w:type="dxa"/>
            <w:vAlign w:val="center"/>
          </w:tcPr>
          <w:p w14:paraId="619CEBB1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>WWF Deutschland</w:t>
            </w:r>
          </w:p>
        </w:tc>
        <w:tc>
          <w:tcPr>
            <w:tcW w:w="3254" w:type="dxa"/>
            <w:vAlign w:val="center"/>
          </w:tcPr>
          <w:p w14:paraId="5C0ADFCF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 xml:space="preserve">Aqua Viva </w:t>
            </w:r>
          </w:p>
          <w:p w14:paraId="2838E15E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>Schweiz</w:t>
            </w:r>
          </w:p>
        </w:tc>
      </w:tr>
      <w:tr w:rsidR="00666623" w:rsidRPr="00916115" w14:paraId="0138361C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605BAFB5" w14:textId="77777777" w:rsidR="00666623" w:rsidRPr="00916115" w:rsidRDefault="00666623" w:rsidP="00120007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DC06C30" wp14:editId="5A036C97">
                  <wp:extent cx="1857375" cy="1085850"/>
                  <wp:effectExtent l="0" t="0" r="9525" b="0"/>
                  <wp:docPr id="24" name="Bild 6" descr="C:\Users\StefanSpahn\AppData\Local\Microsoft\Windows\INetCache\Content.MSO\FE7CA0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efanSpahn\AppData\Local\Microsoft\Windows\INetCache\Content.MSO\FE7CA0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3870A3F9" w14:textId="77777777" w:rsidR="00666623" w:rsidRPr="00916115" w:rsidRDefault="00666623" w:rsidP="00120007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noProof/>
              </w:rPr>
              <w:drawing>
                <wp:inline distT="0" distB="0" distL="0" distR="0" wp14:anchorId="5069C023" wp14:editId="03FCCC0B">
                  <wp:extent cx="1866900" cy="828675"/>
                  <wp:effectExtent l="0" t="0" r="0" b="9525"/>
                  <wp:docPr id="25" name="Bild 7" descr="C:\Users\StefanSpahn\AppData\Local\Microsoft\Windows\INetCache\Content.MSO\788268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efanSpahn\AppData\Local\Microsoft\Windows\INetCache\Content.MSO\788268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544F4C8A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42C86DC" wp14:editId="0B3E56A1">
                  <wp:extent cx="1190625" cy="1571625"/>
                  <wp:effectExtent l="0" t="0" r="9525" b="9525"/>
                  <wp:docPr id="26" name="logo" descr="VH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VH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623" w:rsidRPr="00916115" w14:paraId="3DBEA728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648079D5" w14:textId="77777777" w:rsidR="00666623" w:rsidRDefault="00666623" w:rsidP="00120007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proofErr w:type="spellStart"/>
            <w:r w:rsidRPr="00A12F2F">
              <w:rPr>
                <w:rFonts w:cs="Arial"/>
                <w:color w:val="000000" w:themeColor="text1"/>
                <w:szCs w:val="24"/>
              </w:rPr>
              <w:t>Association</w:t>
            </w:r>
            <w:proofErr w:type="spellEnd"/>
            <w:r w:rsidRPr="00A12F2F"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A12F2F">
              <w:rPr>
                <w:rFonts w:cs="Arial"/>
                <w:color w:val="000000" w:themeColor="text1"/>
                <w:szCs w:val="24"/>
              </w:rPr>
              <w:t>Saumon-Rhin</w:t>
            </w:r>
            <w:proofErr w:type="spellEnd"/>
          </w:p>
          <w:p w14:paraId="2FCEB9EC" w14:textId="77777777" w:rsidR="00666623" w:rsidRPr="00916115" w:rsidRDefault="00666623" w:rsidP="00120007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France</w:t>
            </w:r>
          </w:p>
        </w:tc>
        <w:tc>
          <w:tcPr>
            <w:tcW w:w="3119" w:type="dxa"/>
            <w:vAlign w:val="center"/>
          </w:tcPr>
          <w:p w14:paraId="28BF5400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Fischereiverband Nordrhein-Westfalen e.V.</w:t>
            </w:r>
          </w:p>
        </w:tc>
        <w:tc>
          <w:tcPr>
            <w:tcW w:w="3254" w:type="dxa"/>
            <w:vAlign w:val="center"/>
          </w:tcPr>
          <w:p w14:paraId="4F063F7E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Verband Hessischer Fischer e.V.</w:t>
            </w:r>
          </w:p>
        </w:tc>
      </w:tr>
    </w:tbl>
    <w:p w14:paraId="21200491" w14:textId="77777777" w:rsidR="00666623" w:rsidRDefault="00666623" w:rsidP="007260E2">
      <w:pPr>
        <w:pStyle w:val="Kop3"/>
      </w:pPr>
    </w:p>
    <w:p w14:paraId="3661286C" w14:textId="77777777" w:rsidR="00666623" w:rsidRDefault="00666623" w:rsidP="007260E2">
      <w:pPr>
        <w:pStyle w:val="Kop3"/>
      </w:pPr>
    </w:p>
    <w:p w14:paraId="09FE895A" w14:textId="77777777" w:rsidR="00666623" w:rsidRDefault="00666623" w:rsidP="007260E2">
      <w:pPr>
        <w:pStyle w:val="Kop3"/>
      </w:pPr>
    </w:p>
    <w:p w14:paraId="52B25F46" w14:textId="77777777" w:rsidR="00666623" w:rsidRDefault="00666623" w:rsidP="007260E2">
      <w:pPr>
        <w:pStyle w:val="Kop3"/>
      </w:pPr>
    </w:p>
    <w:tbl>
      <w:tblPr>
        <w:tblStyle w:val="Tabelraster"/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254"/>
      </w:tblGrid>
      <w:tr w:rsidR="00666623" w14:paraId="72CFD944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6B0624C3" w14:textId="77777777" w:rsidR="00666623" w:rsidRPr="00AC1D6B" w:rsidRDefault="00666623" w:rsidP="00120007">
            <w:pPr>
              <w:rPr>
                <w:rFonts w:cs="Arial"/>
                <w:color w:val="000000" w:themeColor="text1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5542C16D" wp14:editId="7D035BA5">
                  <wp:extent cx="2019935" cy="2019935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65BD3E21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noProof/>
                <w:sz w:val="28"/>
                <w:szCs w:val="28"/>
              </w:rPr>
              <w:drawing>
                <wp:inline distT="0" distB="0" distL="0" distR="0" wp14:anchorId="04DFBC1C" wp14:editId="164038B2">
                  <wp:extent cx="1876425" cy="1381125"/>
                  <wp:effectExtent l="0" t="0" r="9525" b="9525"/>
                  <wp:docPr id="19" name="Bild 1" descr="C:\Users\StefanSpahn\AppData\Local\Microsoft\Windows\INetCache\Content.MSO\CCDE37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Spahn\AppData\Local\Microsoft\Windows\INetCache\Content.MSO\CCDE37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28056A68" w14:textId="77777777" w:rsidR="00666623" w:rsidRDefault="00666623" w:rsidP="00120007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CBB2D2" wp14:editId="7997F7EE">
                  <wp:extent cx="1929130" cy="158496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3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623" w14:paraId="75C48978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2ACEFC77" w14:textId="77777777" w:rsidR="00666623" w:rsidRPr="00916115" w:rsidRDefault="00666623" w:rsidP="00120007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916115">
              <w:rPr>
                <w:rFonts w:cs="Arial"/>
                <w:color w:val="000000" w:themeColor="text1"/>
                <w:szCs w:val="24"/>
              </w:rPr>
              <w:t>L</w:t>
            </w:r>
            <w:r>
              <w:rPr>
                <w:rFonts w:cs="Arial"/>
                <w:color w:val="000000" w:themeColor="text1"/>
                <w:szCs w:val="24"/>
              </w:rPr>
              <w:t>andesfischereiverband</w:t>
            </w:r>
            <w:r w:rsidRPr="00916115">
              <w:rPr>
                <w:rFonts w:cs="Arial"/>
                <w:color w:val="000000" w:themeColor="text1"/>
                <w:szCs w:val="24"/>
              </w:rPr>
              <w:t xml:space="preserve"> Baden-Württemberg</w:t>
            </w:r>
            <w:r>
              <w:rPr>
                <w:rFonts w:cs="Arial"/>
                <w:color w:val="000000" w:themeColor="text1"/>
                <w:szCs w:val="24"/>
              </w:rPr>
              <w:t xml:space="preserve"> e.V.</w:t>
            </w:r>
          </w:p>
        </w:tc>
        <w:tc>
          <w:tcPr>
            <w:tcW w:w="3119" w:type="dxa"/>
            <w:vAlign w:val="center"/>
          </w:tcPr>
          <w:p w14:paraId="61B83752" w14:textId="77777777" w:rsidR="00666623" w:rsidRPr="00916115" w:rsidRDefault="00666623" w:rsidP="00120007">
            <w:pPr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>Stiftung Wasserlauf</w:t>
            </w:r>
          </w:p>
        </w:tc>
        <w:tc>
          <w:tcPr>
            <w:tcW w:w="3254" w:type="dxa"/>
            <w:vAlign w:val="center"/>
          </w:tcPr>
          <w:p w14:paraId="732F39AD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916115">
              <w:rPr>
                <w:rFonts w:cs="Arial"/>
                <w:bCs/>
                <w:szCs w:val="24"/>
              </w:rPr>
              <w:t>Naturschutzbund Deutschland e.V.</w:t>
            </w:r>
          </w:p>
        </w:tc>
      </w:tr>
      <w:tr w:rsidR="00666623" w14:paraId="56AE9F5F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0FDAC8E4" w14:textId="77777777" w:rsidR="00666623" w:rsidRPr="00916115" w:rsidRDefault="00666623" w:rsidP="00120007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560F56E7" wp14:editId="2585B60F">
                  <wp:extent cx="1952625" cy="1828800"/>
                  <wp:effectExtent l="0" t="0" r="9525" b="0"/>
                  <wp:docPr id="21" name="Bild 2" descr="C:\Users\StefanSpahn\AppData\Local\Microsoft\Windows\INetCache\Content.MSO\B6F9BE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efanSpahn\AppData\Local\Microsoft\Windows\INetCache\Content.MSO\B6F9BE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575995E3" w14:textId="77777777" w:rsidR="00666623" w:rsidRPr="00916115" w:rsidRDefault="00666623" w:rsidP="00120007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noProof/>
              </w:rPr>
              <w:drawing>
                <wp:inline distT="0" distB="0" distL="0" distR="0" wp14:anchorId="15A624A2" wp14:editId="21D823C2">
                  <wp:extent cx="1628775" cy="1676400"/>
                  <wp:effectExtent l="0" t="0" r="9525" b="0"/>
                  <wp:docPr id="22" name="Bild 3" descr="C:\Users\StefanSpahn\AppData\Local\Microsoft\Windows\INetCache\Content.MSO\F93FA5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efanSpahn\AppData\Local\Microsoft\Windows\INetCache\Content.MSO\F93FA5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22D8151C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noProof/>
              </w:rPr>
              <w:drawing>
                <wp:inline distT="0" distB="0" distL="0" distR="0" wp14:anchorId="7BE09932" wp14:editId="72621D8E">
                  <wp:extent cx="1790700" cy="1647825"/>
                  <wp:effectExtent l="0" t="0" r="0" b="9525"/>
                  <wp:docPr id="23" name="Bild 4" descr="C:\Users\StefanSpahn\AppData\Local\Microsoft\Windows\INetCache\Content.MSO\BE2DBD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efanSpahn\AppData\Local\Microsoft\Windows\INetCache\Content.MSO\BE2DBD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623" w14:paraId="4676C3CF" w14:textId="77777777" w:rsidTr="00120007">
        <w:trPr>
          <w:trHeight w:val="329"/>
          <w:jc w:val="center"/>
        </w:trPr>
        <w:tc>
          <w:tcPr>
            <w:tcW w:w="3397" w:type="dxa"/>
            <w:vAlign w:val="center"/>
          </w:tcPr>
          <w:p w14:paraId="0424F54E" w14:textId="77777777" w:rsidR="00666623" w:rsidRPr="00916115" w:rsidRDefault="00666623" w:rsidP="00120007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Landesverband Westfälischer Angelfischer e.V.</w:t>
            </w:r>
          </w:p>
        </w:tc>
        <w:tc>
          <w:tcPr>
            <w:tcW w:w="3119" w:type="dxa"/>
            <w:vAlign w:val="center"/>
          </w:tcPr>
          <w:p w14:paraId="18E35322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Landesfischereiverband Westfalen und Lippe e.V.</w:t>
            </w:r>
          </w:p>
        </w:tc>
        <w:tc>
          <w:tcPr>
            <w:tcW w:w="3254" w:type="dxa"/>
            <w:vAlign w:val="center"/>
          </w:tcPr>
          <w:p w14:paraId="63F8EFC1" w14:textId="77777777" w:rsidR="00666623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Rheinischer Fischereiverband </w:t>
            </w:r>
          </w:p>
          <w:p w14:paraId="6012A5FD" w14:textId="77777777" w:rsidR="00666623" w:rsidRPr="00916115" w:rsidRDefault="00666623" w:rsidP="00120007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von 1880 e.V.</w:t>
            </w:r>
          </w:p>
        </w:tc>
      </w:tr>
    </w:tbl>
    <w:p w14:paraId="6BBEF74D" w14:textId="77777777" w:rsidR="00666623" w:rsidRDefault="00666623" w:rsidP="007260E2">
      <w:pPr>
        <w:pStyle w:val="Kop3"/>
      </w:pPr>
    </w:p>
    <w:p w14:paraId="52F78761" w14:textId="1FFDEECD" w:rsidR="007260E2" w:rsidRDefault="007260E2" w:rsidP="007260E2">
      <w:pPr>
        <w:pStyle w:val="Kop3"/>
      </w:pPr>
      <w:r>
        <w:t xml:space="preserve">Der </w:t>
      </w:r>
      <w:r w:rsidRPr="00E17695">
        <w:rPr>
          <w:caps/>
        </w:rPr>
        <w:t>Deutsche Angelfischerverband</w:t>
      </w:r>
      <w:r>
        <w:t xml:space="preserve"> e.V. (DAFV)</w:t>
      </w:r>
    </w:p>
    <w:p w14:paraId="7D117E55" w14:textId="77777777" w:rsidR="007260E2" w:rsidRPr="009805FD" w:rsidRDefault="007260E2" w:rsidP="007260E2">
      <w:pPr>
        <w:pStyle w:val="Geenafstand"/>
        <w:rPr>
          <w:rFonts w:ascii="Arial" w:hAnsi="Arial" w:cs="Arial"/>
          <w:sz w:val="18"/>
          <w:szCs w:val="18"/>
        </w:rPr>
      </w:pPr>
      <w:r w:rsidRPr="009805FD">
        <w:rPr>
          <w:rFonts w:ascii="Arial" w:hAnsi="Arial" w:cs="Arial"/>
          <w:sz w:val="18"/>
          <w:szCs w:val="18"/>
        </w:rPr>
        <w:t xml:space="preserve">Der Deutsche Angelfischerverband e.V. besteht aus </w:t>
      </w:r>
      <w:r>
        <w:rPr>
          <w:rFonts w:ascii="Arial" w:hAnsi="Arial" w:cs="Arial"/>
          <w:sz w:val="18"/>
          <w:szCs w:val="18"/>
        </w:rPr>
        <w:t>27</w:t>
      </w:r>
      <w:r w:rsidRPr="009805FD">
        <w:rPr>
          <w:rFonts w:ascii="Arial" w:hAnsi="Arial" w:cs="Arial"/>
          <w:sz w:val="18"/>
          <w:szCs w:val="18"/>
        </w:rPr>
        <w:t xml:space="preserve"> Landes- und Spezialverbänden mit ca. 9.000 Vereinen, in denen insgesamt rund 5</w:t>
      </w:r>
      <w:r>
        <w:rPr>
          <w:rFonts w:ascii="Arial" w:hAnsi="Arial" w:cs="Arial"/>
          <w:sz w:val="18"/>
          <w:szCs w:val="18"/>
        </w:rPr>
        <w:t>0</w:t>
      </w:r>
      <w:r w:rsidRPr="009805FD">
        <w:rPr>
          <w:rFonts w:ascii="Arial" w:hAnsi="Arial" w:cs="Arial"/>
          <w:sz w:val="18"/>
          <w:szCs w:val="18"/>
        </w:rPr>
        <w:t>0.000 Mitglieder organisiert sind. Der DAFV ist der Dachverband der Angelfischer in Deutschland. Er ist gemeinnützig und anerkannter Naturschutz- und Umweltverband. Der Sitz des Verbandes ist Berlin. Er ist im Vereinsregister unter der Nummer 32480 B beim Amtsgericht Berlin Charlottenburg eingetragen und arbeitet auf Grundlage seiner Satzung.</w:t>
      </w:r>
    </w:p>
    <w:p w14:paraId="23288AE0" w14:textId="77777777" w:rsidR="00DE7CAB" w:rsidRPr="009805FD" w:rsidRDefault="00DE7CAB" w:rsidP="00CC5FA3">
      <w:pPr>
        <w:rPr>
          <w:rFonts w:cs="Arial"/>
        </w:rPr>
      </w:pPr>
    </w:p>
    <w:p w14:paraId="656480EC" w14:textId="77777777" w:rsidR="001B4DF5" w:rsidRDefault="001B4DF5" w:rsidP="001B4DF5">
      <w:pPr>
        <w:spacing w:line="240" w:lineRule="auto"/>
        <w:rPr>
          <w:rFonts w:cs="Arial"/>
        </w:rPr>
      </w:pPr>
    </w:p>
    <w:p w14:paraId="5BB2DDDC" w14:textId="77777777" w:rsidR="008A0146" w:rsidRDefault="008A0146">
      <w:pPr>
        <w:spacing w:line="240" w:lineRule="auto"/>
        <w:rPr>
          <w:rFonts w:cs="Arial"/>
        </w:rPr>
      </w:pPr>
    </w:p>
    <w:bookmarkEnd w:id="0"/>
    <w:p w14:paraId="77F631FC" w14:textId="17999EB1" w:rsidR="008A0146" w:rsidRPr="009805FD" w:rsidRDefault="008A0146" w:rsidP="001B4DF5">
      <w:pPr>
        <w:spacing w:line="240" w:lineRule="auto"/>
        <w:rPr>
          <w:rFonts w:cs="Arial"/>
        </w:rPr>
      </w:pPr>
    </w:p>
    <w:sectPr w:rsidR="008A0146" w:rsidRPr="009805FD" w:rsidSect="00F72816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2835" w:right="1134" w:bottom="1134" w:left="992" w:header="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6F280" w14:textId="77777777" w:rsidR="00B85020" w:rsidRDefault="00B85020">
      <w:r>
        <w:separator/>
      </w:r>
    </w:p>
  </w:endnote>
  <w:endnote w:type="continuationSeparator" w:id="0">
    <w:p w14:paraId="21821B44" w14:textId="77777777" w:rsidR="00B85020" w:rsidRDefault="00B8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657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7"/>
      <w:gridCol w:w="1400"/>
      <w:gridCol w:w="1498"/>
      <w:gridCol w:w="1602"/>
      <w:gridCol w:w="1000"/>
      <w:gridCol w:w="1100"/>
      <w:gridCol w:w="1700"/>
    </w:tblGrid>
    <w:tr w:rsidR="004B21DA" w:rsidRPr="00B3572C" w14:paraId="7E0D58D2" w14:textId="77777777" w:rsidTr="00DD7F19">
      <w:tc>
        <w:tcPr>
          <w:tcW w:w="2757" w:type="dxa"/>
          <w:gridSpan w:val="2"/>
        </w:tcPr>
        <w:p w14:paraId="01CBD0B5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  <w:r w:rsidRPr="00B3572C">
            <w:rPr>
              <w:rFonts w:ascii="Arial" w:hAnsi="Arial" w:cs="Arial"/>
              <w:b/>
              <w:color w:val="89BA17"/>
              <w:sz w:val="18"/>
              <w:szCs w:val="18"/>
            </w:rPr>
            <w:t>Hauptgeschäftsstelle Berlin</w:t>
          </w:r>
        </w:p>
      </w:tc>
      <w:tc>
        <w:tcPr>
          <w:tcW w:w="1498" w:type="dxa"/>
        </w:tcPr>
        <w:p w14:paraId="03126B07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</w:p>
      </w:tc>
      <w:tc>
        <w:tcPr>
          <w:tcW w:w="2602" w:type="dxa"/>
          <w:gridSpan w:val="2"/>
        </w:tcPr>
        <w:p w14:paraId="74A092A8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  <w:r w:rsidRPr="00B3572C">
            <w:rPr>
              <w:rFonts w:ascii="Arial" w:hAnsi="Arial" w:cs="Arial"/>
              <w:b/>
              <w:color w:val="89BA17"/>
              <w:sz w:val="18"/>
              <w:szCs w:val="18"/>
            </w:rPr>
            <w:t>Geschäftsstelle Offenbach</w:t>
          </w:r>
        </w:p>
      </w:tc>
      <w:tc>
        <w:tcPr>
          <w:tcW w:w="1100" w:type="dxa"/>
        </w:tcPr>
        <w:p w14:paraId="4F2720D3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</w:p>
      </w:tc>
      <w:tc>
        <w:tcPr>
          <w:tcW w:w="1700" w:type="dxa"/>
        </w:tcPr>
        <w:p w14:paraId="2B232348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</w:p>
      </w:tc>
    </w:tr>
    <w:tr w:rsidR="004B21DA" w:rsidRPr="00C0218B" w14:paraId="64D22E09" w14:textId="77777777" w:rsidTr="00DD7F19">
      <w:tc>
        <w:tcPr>
          <w:tcW w:w="1357" w:type="dxa"/>
        </w:tcPr>
        <w:p w14:paraId="61155E0F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Reinhardtstr. 14</w:t>
          </w:r>
        </w:p>
      </w:tc>
      <w:tc>
        <w:tcPr>
          <w:tcW w:w="2898" w:type="dxa"/>
          <w:gridSpan w:val="2"/>
        </w:tcPr>
        <w:p w14:paraId="0BC64356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Telefon 030/97104379</w:t>
          </w:r>
        </w:p>
      </w:tc>
      <w:tc>
        <w:tcPr>
          <w:tcW w:w="1602" w:type="dxa"/>
        </w:tcPr>
        <w:p w14:paraId="50120492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Siemensstr. 11-13</w:t>
          </w:r>
        </w:p>
      </w:tc>
      <w:tc>
        <w:tcPr>
          <w:tcW w:w="2100" w:type="dxa"/>
          <w:gridSpan w:val="2"/>
        </w:tcPr>
        <w:p w14:paraId="5E463612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Telefon 069/8570695</w:t>
          </w:r>
        </w:p>
      </w:tc>
      <w:tc>
        <w:tcPr>
          <w:tcW w:w="1700" w:type="dxa"/>
        </w:tcPr>
        <w:p w14:paraId="469532FF" w14:textId="77777777" w:rsidR="004B21DA" w:rsidRPr="00F775C6" w:rsidRDefault="004B21DA" w:rsidP="0041000E">
          <w:pPr>
            <w:pStyle w:val="Geenafstand"/>
            <w:rPr>
              <w:rFonts w:ascii="Arial" w:hAnsi="Arial" w:cs="Arial"/>
              <w:color w:val="89BA17"/>
              <w:sz w:val="16"/>
              <w:lang w:val="it-IT"/>
            </w:rPr>
          </w:pPr>
          <w:r w:rsidRPr="00F775C6">
            <w:rPr>
              <w:rFonts w:ascii="Arial" w:hAnsi="Arial" w:cs="Arial"/>
              <w:color w:val="89BA17"/>
              <w:sz w:val="16"/>
              <w:lang w:val="it-IT"/>
            </w:rPr>
            <w:t xml:space="preserve">E-Mail </w:t>
          </w:r>
          <w:hyperlink r:id="rId1" w:history="1">
            <w:r w:rsidRPr="00F775C6">
              <w:rPr>
                <w:rStyle w:val="Hyperlink"/>
                <w:rFonts w:ascii="Arial" w:hAnsi="Arial" w:cs="Arial"/>
                <w:color w:val="89BA17"/>
                <w:sz w:val="16"/>
                <w:lang w:val="it-IT"/>
              </w:rPr>
              <w:t>info@dafv.de</w:t>
            </w:r>
          </w:hyperlink>
        </w:p>
      </w:tc>
    </w:tr>
    <w:tr w:rsidR="004B21DA" w:rsidRPr="00B3572C" w14:paraId="211794BA" w14:textId="77777777" w:rsidTr="00DD7F19">
      <w:tc>
        <w:tcPr>
          <w:tcW w:w="1357" w:type="dxa"/>
        </w:tcPr>
        <w:p w14:paraId="6E3D0175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10117 Berlin</w:t>
          </w:r>
        </w:p>
      </w:tc>
      <w:tc>
        <w:tcPr>
          <w:tcW w:w="2898" w:type="dxa"/>
          <w:gridSpan w:val="2"/>
        </w:tcPr>
        <w:p w14:paraId="356DDED0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Fax 030/97104389</w:t>
          </w:r>
        </w:p>
      </w:tc>
      <w:tc>
        <w:tcPr>
          <w:tcW w:w="1602" w:type="dxa"/>
        </w:tcPr>
        <w:p w14:paraId="5309AE66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63071 Offenbach</w:t>
          </w:r>
        </w:p>
      </w:tc>
      <w:tc>
        <w:tcPr>
          <w:tcW w:w="2100" w:type="dxa"/>
          <w:gridSpan w:val="2"/>
        </w:tcPr>
        <w:p w14:paraId="35745AEB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Fax 069/873770</w:t>
          </w:r>
        </w:p>
      </w:tc>
      <w:tc>
        <w:tcPr>
          <w:tcW w:w="1700" w:type="dxa"/>
        </w:tcPr>
        <w:p w14:paraId="4BD0B75F" w14:textId="77777777" w:rsidR="004B21DA" w:rsidRPr="00B3572C" w:rsidRDefault="004B21DA" w:rsidP="0041000E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 xml:space="preserve">Web:   </w:t>
          </w:r>
          <w:hyperlink r:id="rId2" w:history="1">
            <w:r w:rsidRPr="00B3572C">
              <w:rPr>
                <w:rStyle w:val="Hyperlink"/>
                <w:rFonts w:ascii="Arial" w:hAnsi="Arial" w:cs="Arial"/>
                <w:color w:val="89BA17"/>
                <w:sz w:val="16"/>
              </w:rPr>
              <w:t>www.dafv.de</w:t>
            </w:r>
          </w:hyperlink>
        </w:p>
      </w:tc>
    </w:tr>
  </w:tbl>
  <w:p w14:paraId="20B1558D" w14:textId="77777777" w:rsidR="004B21DA" w:rsidRDefault="004B21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657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7"/>
      <w:gridCol w:w="1400"/>
      <w:gridCol w:w="1498"/>
      <w:gridCol w:w="1602"/>
      <w:gridCol w:w="1000"/>
      <w:gridCol w:w="1100"/>
      <w:gridCol w:w="1700"/>
    </w:tblGrid>
    <w:tr w:rsidR="004B21DA" w:rsidRPr="00B3572C" w14:paraId="440365EB" w14:textId="77777777" w:rsidTr="00F72816">
      <w:tc>
        <w:tcPr>
          <w:tcW w:w="2757" w:type="dxa"/>
          <w:gridSpan w:val="2"/>
        </w:tcPr>
        <w:p w14:paraId="2E11601E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  <w:r w:rsidRPr="00B3572C">
            <w:rPr>
              <w:rFonts w:ascii="Arial" w:hAnsi="Arial" w:cs="Arial"/>
              <w:b/>
              <w:color w:val="89BA17"/>
              <w:sz w:val="18"/>
              <w:szCs w:val="18"/>
            </w:rPr>
            <w:t>Hauptgeschäftsstelle Berlin</w:t>
          </w:r>
        </w:p>
      </w:tc>
      <w:tc>
        <w:tcPr>
          <w:tcW w:w="1498" w:type="dxa"/>
        </w:tcPr>
        <w:p w14:paraId="6BA120FC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</w:p>
      </w:tc>
      <w:tc>
        <w:tcPr>
          <w:tcW w:w="2602" w:type="dxa"/>
          <w:gridSpan w:val="2"/>
        </w:tcPr>
        <w:p w14:paraId="1F7B4555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  <w:r w:rsidRPr="00B3572C">
            <w:rPr>
              <w:rFonts w:ascii="Arial" w:hAnsi="Arial" w:cs="Arial"/>
              <w:b/>
              <w:color w:val="89BA17"/>
              <w:sz w:val="18"/>
              <w:szCs w:val="18"/>
            </w:rPr>
            <w:t>Geschäftsstelle Offenbach</w:t>
          </w:r>
        </w:p>
      </w:tc>
      <w:tc>
        <w:tcPr>
          <w:tcW w:w="1100" w:type="dxa"/>
        </w:tcPr>
        <w:p w14:paraId="571F8301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</w:p>
      </w:tc>
      <w:tc>
        <w:tcPr>
          <w:tcW w:w="1700" w:type="dxa"/>
        </w:tcPr>
        <w:p w14:paraId="6EF18EE2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b/>
              <w:color w:val="89BA17"/>
              <w:sz w:val="18"/>
              <w:szCs w:val="18"/>
            </w:rPr>
          </w:pPr>
        </w:p>
      </w:tc>
    </w:tr>
    <w:tr w:rsidR="004B21DA" w:rsidRPr="00C0218B" w14:paraId="2C04E91D" w14:textId="77777777" w:rsidTr="00F72816">
      <w:tc>
        <w:tcPr>
          <w:tcW w:w="1357" w:type="dxa"/>
        </w:tcPr>
        <w:p w14:paraId="5169BEEA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Reinhardtstr. 14</w:t>
          </w:r>
        </w:p>
      </w:tc>
      <w:tc>
        <w:tcPr>
          <w:tcW w:w="2898" w:type="dxa"/>
          <w:gridSpan w:val="2"/>
        </w:tcPr>
        <w:p w14:paraId="60CDE8FA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Telefon 030/97104379</w:t>
          </w:r>
        </w:p>
      </w:tc>
      <w:tc>
        <w:tcPr>
          <w:tcW w:w="1602" w:type="dxa"/>
        </w:tcPr>
        <w:p w14:paraId="566FB415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Siemensstr. 11-13</w:t>
          </w:r>
        </w:p>
      </w:tc>
      <w:tc>
        <w:tcPr>
          <w:tcW w:w="2100" w:type="dxa"/>
          <w:gridSpan w:val="2"/>
        </w:tcPr>
        <w:p w14:paraId="165C6DBC" w14:textId="77777777" w:rsidR="004B21DA" w:rsidRPr="00B3572C" w:rsidRDefault="004B21DA" w:rsidP="0038529B">
          <w:pPr>
            <w:pStyle w:val="Geenafstand"/>
            <w:rPr>
              <w:rFonts w:ascii="Arial" w:hAnsi="Arial" w:cs="Arial"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Telefon 069/8570695</w:t>
          </w:r>
        </w:p>
      </w:tc>
      <w:tc>
        <w:tcPr>
          <w:tcW w:w="1700" w:type="dxa"/>
        </w:tcPr>
        <w:p w14:paraId="72EA928C" w14:textId="77777777" w:rsidR="004B21DA" w:rsidRPr="00F775C6" w:rsidRDefault="004B21DA" w:rsidP="0038529B">
          <w:pPr>
            <w:pStyle w:val="Geenafstand"/>
            <w:rPr>
              <w:rFonts w:ascii="Arial" w:hAnsi="Arial" w:cs="Arial"/>
              <w:color w:val="89BA17"/>
              <w:sz w:val="16"/>
              <w:lang w:val="it-IT"/>
            </w:rPr>
          </w:pPr>
          <w:r w:rsidRPr="00F775C6">
            <w:rPr>
              <w:rFonts w:ascii="Arial" w:hAnsi="Arial" w:cs="Arial"/>
              <w:color w:val="89BA17"/>
              <w:sz w:val="16"/>
              <w:lang w:val="it-IT"/>
            </w:rPr>
            <w:t xml:space="preserve">E-Mail </w:t>
          </w:r>
          <w:hyperlink r:id="rId1" w:history="1">
            <w:r w:rsidRPr="00F775C6">
              <w:rPr>
                <w:rStyle w:val="Hyperlink"/>
                <w:rFonts w:ascii="Arial" w:hAnsi="Arial" w:cs="Arial"/>
                <w:color w:val="89BA17"/>
                <w:sz w:val="16"/>
                <w:lang w:val="it-IT"/>
              </w:rPr>
              <w:t>info@dafv.de</w:t>
            </w:r>
          </w:hyperlink>
        </w:p>
      </w:tc>
    </w:tr>
    <w:tr w:rsidR="004B21DA" w:rsidRPr="00B3572C" w14:paraId="294E1303" w14:textId="77777777" w:rsidTr="00F72816">
      <w:tc>
        <w:tcPr>
          <w:tcW w:w="1357" w:type="dxa"/>
        </w:tcPr>
        <w:p w14:paraId="536FD8DF" w14:textId="77777777" w:rsidR="004B21DA" w:rsidRPr="00B3572C" w:rsidRDefault="004B21DA" w:rsidP="00F72816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10117 Berlin</w:t>
          </w:r>
        </w:p>
      </w:tc>
      <w:tc>
        <w:tcPr>
          <w:tcW w:w="2898" w:type="dxa"/>
          <w:gridSpan w:val="2"/>
        </w:tcPr>
        <w:p w14:paraId="04DFCCF7" w14:textId="77777777" w:rsidR="004B21DA" w:rsidRPr="00B3572C" w:rsidRDefault="004B21DA" w:rsidP="00F72816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Fax 030/97104389</w:t>
          </w:r>
        </w:p>
      </w:tc>
      <w:tc>
        <w:tcPr>
          <w:tcW w:w="1602" w:type="dxa"/>
        </w:tcPr>
        <w:p w14:paraId="18C6CD11" w14:textId="77777777" w:rsidR="004B21DA" w:rsidRPr="00B3572C" w:rsidRDefault="004B21DA" w:rsidP="00F72816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63071 Offenbach</w:t>
          </w:r>
        </w:p>
      </w:tc>
      <w:tc>
        <w:tcPr>
          <w:tcW w:w="2100" w:type="dxa"/>
          <w:gridSpan w:val="2"/>
        </w:tcPr>
        <w:p w14:paraId="1DB5B488" w14:textId="77777777" w:rsidR="004B21DA" w:rsidRPr="00B3572C" w:rsidRDefault="004B21DA" w:rsidP="00F72816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>Fax 069/873770</w:t>
          </w:r>
        </w:p>
      </w:tc>
      <w:tc>
        <w:tcPr>
          <w:tcW w:w="1700" w:type="dxa"/>
        </w:tcPr>
        <w:p w14:paraId="5EDB9774" w14:textId="77777777" w:rsidR="004B21DA" w:rsidRPr="00B3572C" w:rsidRDefault="004B21DA" w:rsidP="00F72816">
          <w:pPr>
            <w:pStyle w:val="Geenafstand"/>
            <w:rPr>
              <w:rFonts w:ascii="Arial" w:hAnsi="Arial" w:cs="Arial"/>
              <w:b/>
              <w:color w:val="89BA17"/>
              <w:sz w:val="16"/>
            </w:rPr>
          </w:pPr>
          <w:r w:rsidRPr="00B3572C">
            <w:rPr>
              <w:rFonts w:ascii="Arial" w:hAnsi="Arial" w:cs="Arial"/>
              <w:color w:val="89BA17"/>
              <w:sz w:val="16"/>
            </w:rPr>
            <w:t xml:space="preserve">Web:   </w:t>
          </w:r>
          <w:hyperlink r:id="rId2" w:history="1">
            <w:r w:rsidRPr="00B3572C">
              <w:rPr>
                <w:rStyle w:val="Hyperlink"/>
                <w:rFonts w:ascii="Arial" w:hAnsi="Arial" w:cs="Arial"/>
                <w:color w:val="89BA17"/>
                <w:sz w:val="16"/>
              </w:rPr>
              <w:t>www.dafv.de</w:t>
            </w:r>
          </w:hyperlink>
        </w:p>
      </w:tc>
    </w:tr>
  </w:tbl>
  <w:p w14:paraId="333C13B6" w14:textId="77777777" w:rsidR="004B21DA" w:rsidRDefault="004B21DA" w:rsidP="006B62D2">
    <w:pPr>
      <w:pStyle w:val="Geenafsta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228CF" w14:textId="77777777" w:rsidR="00B85020" w:rsidRDefault="00B85020">
      <w:r>
        <w:separator/>
      </w:r>
    </w:p>
  </w:footnote>
  <w:footnote w:type="continuationSeparator" w:id="0">
    <w:p w14:paraId="523B3FDE" w14:textId="77777777" w:rsidR="00B85020" w:rsidRDefault="00B8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10DD" w14:textId="77777777" w:rsidR="004B21DA" w:rsidRDefault="004B21DA" w:rsidP="000E3CF4">
    <w:pPr>
      <w:pStyle w:val="Koptekst"/>
      <w:tabs>
        <w:tab w:val="clear" w:pos="9072"/>
        <w:tab w:val="right" w:pos="9639"/>
      </w:tabs>
      <w:ind w:righ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7780F" wp14:editId="4FF5B555">
          <wp:simplePos x="0" y="0"/>
          <wp:positionH relativeFrom="rightMargin">
            <wp:posOffset>-1346835</wp:posOffset>
          </wp:positionH>
          <wp:positionV relativeFrom="topMargin">
            <wp:posOffset>0</wp:posOffset>
          </wp:positionV>
          <wp:extent cx="961200" cy="1537200"/>
          <wp:effectExtent l="0" t="0" r="0" b="635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FV-Logo-Balken-4C_seite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15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EAF2D" w14:textId="77777777" w:rsidR="004B21DA" w:rsidRPr="00B3572C" w:rsidRDefault="004B21DA" w:rsidP="008A0146">
    <w:pPr>
      <w:pStyle w:val="Koptekst"/>
      <w:tabs>
        <w:tab w:val="clear" w:pos="4536"/>
        <w:tab w:val="clear" w:pos="9072"/>
        <w:tab w:val="left" w:pos="8320"/>
      </w:tabs>
      <w:ind w:right="-709"/>
      <w:rPr>
        <w:color w:val="003E90"/>
      </w:rPr>
    </w:pPr>
    <w:r w:rsidRPr="00B3572C">
      <w:rPr>
        <w:color w:val="003E90"/>
      </w:rPr>
      <w:t>DEUTSCHER ANGELFISCHERVERBAND e.V.</w:t>
    </w:r>
  </w:p>
  <w:p w14:paraId="7E43105C" w14:textId="77777777" w:rsidR="004B21DA" w:rsidRPr="00B3572C" w:rsidRDefault="004B21DA" w:rsidP="000E3CF4">
    <w:pPr>
      <w:pStyle w:val="Koptekst"/>
      <w:tabs>
        <w:tab w:val="clear" w:pos="9072"/>
        <w:tab w:val="right" w:pos="9639"/>
      </w:tabs>
      <w:ind w:right="-709"/>
      <w:rPr>
        <w:color w:val="003E90"/>
      </w:rPr>
    </w:pPr>
    <w:r w:rsidRPr="00B3572C">
      <w:rPr>
        <w:color w:val="003E90"/>
      </w:rPr>
      <w:t xml:space="preserve">Seite </w:t>
    </w:r>
    <w:r w:rsidRPr="00B3572C">
      <w:rPr>
        <w:bCs/>
        <w:color w:val="003E90"/>
      </w:rPr>
      <w:fldChar w:fldCharType="begin"/>
    </w:r>
    <w:r w:rsidRPr="00B3572C">
      <w:rPr>
        <w:bCs/>
        <w:color w:val="003E90"/>
      </w:rPr>
      <w:instrText>PAGE  \* Arabic  \* MERGEFORMAT</w:instrText>
    </w:r>
    <w:r w:rsidRPr="00B3572C">
      <w:rPr>
        <w:bCs/>
        <w:color w:val="003E90"/>
      </w:rPr>
      <w:fldChar w:fldCharType="separate"/>
    </w:r>
    <w:r w:rsidRPr="00B3572C">
      <w:rPr>
        <w:bCs/>
        <w:noProof/>
        <w:color w:val="003E90"/>
      </w:rPr>
      <w:t>2</w:t>
    </w:r>
    <w:r w:rsidRPr="00B3572C">
      <w:rPr>
        <w:bCs/>
        <w:color w:val="003E90"/>
      </w:rPr>
      <w:fldChar w:fldCharType="end"/>
    </w:r>
    <w:r w:rsidRPr="00B3572C">
      <w:rPr>
        <w:color w:val="003E90"/>
      </w:rPr>
      <w:t xml:space="preserve"> / </w:t>
    </w:r>
    <w:r w:rsidRPr="00B3572C">
      <w:rPr>
        <w:bCs/>
        <w:color w:val="003E90"/>
      </w:rPr>
      <w:fldChar w:fldCharType="begin"/>
    </w:r>
    <w:r w:rsidRPr="00B3572C">
      <w:rPr>
        <w:bCs/>
        <w:color w:val="003E90"/>
      </w:rPr>
      <w:instrText>NUMPAGES  \* Arabic  \* MERGEFORMAT</w:instrText>
    </w:r>
    <w:r w:rsidRPr="00B3572C">
      <w:rPr>
        <w:bCs/>
        <w:color w:val="003E90"/>
      </w:rPr>
      <w:fldChar w:fldCharType="separate"/>
    </w:r>
    <w:r>
      <w:rPr>
        <w:bCs/>
        <w:noProof/>
        <w:color w:val="003E90"/>
      </w:rPr>
      <w:t>2</w:t>
    </w:r>
    <w:r w:rsidRPr="00B3572C">
      <w:rPr>
        <w:bCs/>
        <w:color w:val="003E9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7B7B" w14:textId="77777777" w:rsidR="004B21DA" w:rsidRDefault="004B21D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3A6E93" wp14:editId="7CB0B811">
          <wp:simplePos x="0" y="0"/>
          <wp:positionH relativeFrom="column">
            <wp:posOffset>-1847</wp:posOffset>
          </wp:positionH>
          <wp:positionV relativeFrom="paragraph">
            <wp:posOffset>0</wp:posOffset>
          </wp:positionV>
          <wp:extent cx="5827776" cy="1536192"/>
          <wp:effectExtent l="0" t="0" r="1905" b="698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FV-Logo-Balken-4C_sei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776" cy="1536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B108E"/>
    <w:multiLevelType w:val="hybridMultilevel"/>
    <w:tmpl w:val="1B063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82FB9"/>
    <w:multiLevelType w:val="hybridMultilevel"/>
    <w:tmpl w:val="2286B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58"/>
    <w:rsid w:val="000002E5"/>
    <w:rsid w:val="000019E6"/>
    <w:rsid w:val="00004CCD"/>
    <w:rsid w:val="00007F28"/>
    <w:rsid w:val="00012E8E"/>
    <w:rsid w:val="00017E36"/>
    <w:rsid w:val="0002716D"/>
    <w:rsid w:val="00046A9C"/>
    <w:rsid w:val="00053DE5"/>
    <w:rsid w:val="000550BB"/>
    <w:rsid w:val="00055D24"/>
    <w:rsid w:val="00056632"/>
    <w:rsid w:val="00066B76"/>
    <w:rsid w:val="00075563"/>
    <w:rsid w:val="00094ED7"/>
    <w:rsid w:val="000A60E3"/>
    <w:rsid w:val="000B52D1"/>
    <w:rsid w:val="000B73AB"/>
    <w:rsid w:val="000C5052"/>
    <w:rsid w:val="000C6DE9"/>
    <w:rsid w:val="000D174C"/>
    <w:rsid w:val="000D1A64"/>
    <w:rsid w:val="000E1023"/>
    <w:rsid w:val="000E3CF4"/>
    <w:rsid w:val="000F01CE"/>
    <w:rsid w:val="000F40DF"/>
    <w:rsid w:val="000F4D8B"/>
    <w:rsid w:val="000F7C27"/>
    <w:rsid w:val="001059D7"/>
    <w:rsid w:val="0011068D"/>
    <w:rsid w:val="00116C34"/>
    <w:rsid w:val="0012610B"/>
    <w:rsid w:val="00131865"/>
    <w:rsid w:val="0014291E"/>
    <w:rsid w:val="0014477A"/>
    <w:rsid w:val="00144FE0"/>
    <w:rsid w:val="0015109D"/>
    <w:rsid w:val="0015509D"/>
    <w:rsid w:val="00165774"/>
    <w:rsid w:val="001741AA"/>
    <w:rsid w:val="00183D75"/>
    <w:rsid w:val="00195473"/>
    <w:rsid w:val="001A31BC"/>
    <w:rsid w:val="001B4DF5"/>
    <w:rsid w:val="001D1CCF"/>
    <w:rsid w:val="001D38FA"/>
    <w:rsid w:val="001E0A86"/>
    <w:rsid w:val="001E2519"/>
    <w:rsid w:val="001E2922"/>
    <w:rsid w:val="001F0171"/>
    <w:rsid w:val="001F2239"/>
    <w:rsid w:val="001F434C"/>
    <w:rsid w:val="002044EF"/>
    <w:rsid w:val="002238BE"/>
    <w:rsid w:val="002239B5"/>
    <w:rsid w:val="002275E0"/>
    <w:rsid w:val="00237BF2"/>
    <w:rsid w:val="00237D41"/>
    <w:rsid w:val="00240923"/>
    <w:rsid w:val="002522C3"/>
    <w:rsid w:val="00253A9D"/>
    <w:rsid w:val="0025617A"/>
    <w:rsid w:val="00262361"/>
    <w:rsid w:val="00264A8C"/>
    <w:rsid w:val="00265FC6"/>
    <w:rsid w:val="00266247"/>
    <w:rsid w:val="00272D94"/>
    <w:rsid w:val="00273F30"/>
    <w:rsid w:val="00274C34"/>
    <w:rsid w:val="00281A72"/>
    <w:rsid w:val="00287A90"/>
    <w:rsid w:val="002A2CC6"/>
    <w:rsid w:val="002A5D07"/>
    <w:rsid w:val="002A63A5"/>
    <w:rsid w:val="002B09F6"/>
    <w:rsid w:val="002B0C78"/>
    <w:rsid w:val="002B22A9"/>
    <w:rsid w:val="002B25E7"/>
    <w:rsid w:val="002B6BBB"/>
    <w:rsid w:val="002C37A2"/>
    <w:rsid w:val="002C6070"/>
    <w:rsid w:val="002D2048"/>
    <w:rsid w:val="002D3496"/>
    <w:rsid w:val="002D6B71"/>
    <w:rsid w:val="002E7AFB"/>
    <w:rsid w:val="0030271F"/>
    <w:rsid w:val="00306891"/>
    <w:rsid w:val="003140D3"/>
    <w:rsid w:val="00320201"/>
    <w:rsid w:val="00325974"/>
    <w:rsid w:val="0033136E"/>
    <w:rsid w:val="003327B6"/>
    <w:rsid w:val="003331A5"/>
    <w:rsid w:val="003333D6"/>
    <w:rsid w:val="0033733B"/>
    <w:rsid w:val="00337A1B"/>
    <w:rsid w:val="0035579D"/>
    <w:rsid w:val="0035687E"/>
    <w:rsid w:val="0036168D"/>
    <w:rsid w:val="00365811"/>
    <w:rsid w:val="00366D2B"/>
    <w:rsid w:val="00371FC9"/>
    <w:rsid w:val="00372804"/>
    <w:rsid w:val="00374039"/>
    <w:rsid w:val="00375F99"/>
    <w:rsid w:val="00376D20"/>
    <w:rsid w:val="00381178"/>
    <w:rsid w:val="0038529B"/>
    <w:rsid w:val="003913FB"/>
    <w:rsid w:val="00392B59"/>
    <w:rsid w:val="00397266"/>
    <w:rsid w:val="003A4FB0"/>
    <w:rsid w:val="003A6E98"/>
    <w:rsid w:val="003B5771"/>
    <w:rsid w:val="003B5DFF"/>
    <w:rsid w:val="003C38D1"/>
    <w:rsid w:val="003F2B29"/>
    <w:rsid w:val="00401783"/>
    <w:rsid w:val="0041000E"/>
    <w:rsid w:val="004123B0"/>
    <w:rsid w:val="004159C8"/>
    <w:rsid w:val="004245CA"/>
    <w:rsid w:val="00434942"/>
    <w:rsid w:val="004436C5"/>
    <w:rsid w:val="00446A8C"/>
    <w:rsid w:val="004507C7"/>
    <w:rsid w:val="0046057D"/>
    <w:rsid w:val="00463E8B"/>
    <w:rsid w:val="00466349"/>
    <w:rsid w:val="004677B5"/>
    <w:rsid w:val="004678CA"/>
    <w:rsid w:val="00471723"/>
    <w:rsid w:val="0047365C"/>
    <w:rsid w:val="00473EC1"/>
    <w:rsid w:val="004772CC"/>
    <w:rsid w:val="00491F7F"/>
    <w:rsid w:val="00494DE8"/>
    <w:rsid w:val="004A73FC"/>
    <w:rsid w:val="004B0C73"/>
    <w:rsid w:val="004B130A"/>
    <w:rsid w:val="004B1431"/>
    <w:rsid w:val="004B21DA"/>
    <w:rsid w:val="004C26AB"/>
    <w:rsid w:val="004C408E"/>
    <w:rsid w:val="004C6CF8"/>
    <w:rsid w:val="004D3C2D"/>
    <w:rsid w:val="004E32B1"/>
    <w:rsid w:val="004E516B"/>
    <w:rsid w:val="004F1025"/>
    <w:rsid w:val="00504F40"/>
    <w:rsid w:val="0051519A"/>
    <w:rsid w:val="0051592B"/>
    <w:rsid w:val="00515B4D"/>
    <w:rsid w:val="00520D42"/>
    <w:rsid w:val="00526CEB"/>
    <w:rsid w:val="00526F2D"/>
    <w:rsid w:val="00527768"/>
    <w:rsid w:val="005323C8"/>
    <w:rsid w:val="005351E0"/>
    <w:rsid w:val="005421AB"/>
    <w:rsid w:val="00544075"/>
    <w:rsid w:val="0054770B"/>
    <w:rsid w:val="005501F1"/>
    <w:rsid w:val="00551C2F"/>
    <w:rsid w:val="00564B40"/>
    <w:rsid w:val="00573FB2"/>
    <w:rsid w:val="00580DFE"/>
    <w:rsid w:val="00582033"/>
    <w:rsid w:val="00584A28"/>
    <w:rsid w:val="00594497"/>
    <w:rsid w:val="005A4126"/>
    <w:rsid w:val="005A4B53"/>
    <w:rsid w:val="005A6DD7"/>
    <w:rsid w:val="005B1594"/>
    <w:rsid w:val="005B2390"/>
    <w:rsid w:val="005C686F"/>
    <w:rsid w:val="005C68A8"/>
    <w:rsid w:val="005C6ACD"/>
    <w:rsid w:val="005D025E"/>
    <w:rsid w:val="005E38D5"/>
    <w:rsid w:val="005E6AA6"/>
    <w:rsid w:val="005F154E"/>
    <w:rsid w:val="005F45E8"/>
    <w:rsid w:val="005F5957"/>
    <w:rsid w:val="00605462"/>
    <w:rsid w:val="00605C58"/>
    <w:rsid w:val="006062D2"/>
    <w:rsid w:val="00613A61"/>
    <w:rsid w:val="006155A6"/>
    <w:rsid w:val="00620BC8"/>
    <w:rsid w:val="00620E0F"/>
    <w:rsid w:val="006214D6"/>
    <w:rsid w:val="0063132D"/>
    <w:rsid w:val="00641834"/>
    <w:rsid w:val="006441DE"/>
    <w:rsid w:val="00653E1C"/>
    <w:rsid w:val="00655FD2"/>
    <w:rsid w:val="00660466"/>
    <w:rsid w:val="0066620D"/>
    <w:rsid w:val="006664EA"/>
    <w:rsid w:val="00666623"/>
    <w:rsid w:val="006670F1"/>
    <w:rsid w:val="006765DC"/>
    <w:rsid w:val="00677F01"/>
    <w:rsid w:val="00683896"/>
    <w:rsid w:val="00695C30"/>
    <w:rsid w:val="006A5889"/>
    <w:rsid w:val="006A7F00"/>
    <w:rsid w:val="006B0B58"/>
    <w:rsid w:val="006B3316"/>
    <w:rsid w:val="006B62D2"/>
    <w:rsid w:val="006C5481"/>
    <w:rsid w:val="006C6DEB"/>
    <w:rsid w:val="006D7ABD"/>
    <w:rsid w:val="006E6424"/>
    <w:rsid w:val="006E6501"/>
    <w:rsid w:val="006E6EF1"/>
    <w:rsid w:val="006F1325"/>
    <w:rsid w:val="006F14F9"/>
    <w:rsid w:val="006F188B"/>
    <w:rsid w:val="006F33D0"/>
    <w:rsid w:val="00704BDB"/>
    <w:rsid w:val="00706B6B"/>
    <w:rsid w:val="007121B8"/>
    <w:rsid w:val="00712389"/>
    <w:rsid w:val="00716F7F"/>
    <w:rsid w:val="00725941"/>
    <w:rsid w:val="007260E2"/>
    <w:rsid w:val="00726240"/>
    <w:rsid w:val="00734025"/>
    <w:rsid w:val="00740D53"/>
    <w:rsid w:val="00744BFA"/>
    <w:rsid w:val="00746B6E"/>
    <w:rsid w:val="00757D51"/>
    <w:rsid w:val="00766417"/>
    <w:rsid w:val="00771719"/>
    <w:rsid w:val="00772D45"/>
    <w:rsid w:val="00776498"/>
    <w:rsid w:val="00780675"/>
    <w:rsid w:val="00785862"/>
    <w:rsid w:val="00785A59"/>
    <w:rsid w:val="0079073F"/>
    <w:rsid w:val="0079363A"/>
    <w:rsid w:val="007B5A55"/>
    <w:rsid w:val="007B7101"/>
    <w:rsid w:val="007B76B0"/>
    <w:rsid w:val="007C0A1C"/>
    <w:rsid w:val="007C3977"/>
    <w:rsid w:val="007C7EE1"/>
    <w:rsid w:val="007E7B1F"/>
    <w:rsid w:val="007F0C05"/>
    <w:rsid w:val="008023C1"/>
    <w:rsid w:val="0081688B"/>
    <w:rsid w:val="00821A76"/>
    <w:rsid w:val="00827733"/>
    <w:rsid w:val="00832661"/>
    <w:rsid w:val="00843F23"/>
    <w:rsid w:val="008459C8"/>
    <w:rsid w:val="00852BD7"/>
    <w:rsid w:val="0085573C"/>
    <w:rsid w:val="00867BB6"/>
    <w:rsid w:val="0087297B"/>
    <w:rsid w:val="0087372E"/>
    <w:rsid w:val="00883336"/>
    <w:rsid w:val="00883683"/>
    <w:rsid w:val="00886868"/>
    <w:rsid w:val="00891D1D"/>
    <w:rsid w:val="008938AA"/>
    <w:rsid w:val="00897692"/>
    <w:rsid w:val="00897954"/>
    <w:rsid w:val="008A0146"/>
    <w:rsid w:val="008A039C"/>
    <w:rsid w:val="008A0F2D"/>
    <w:rsid w:val="008A28DA"/>
    <w:rsid w:val="008B0B15"/>
    <w:rsid w:val="008B1876"/>
    <w:rsid w:val="008B28AE"/>
    <w:rsid w:val="008D199F"/>
    <w:rsid w:val="008D4DEE"/>
    <w:rsid w:val="008D707F"/>
    <w:rsid w:val="008E1227"/>
    <w:rsid w:val="008E6C95"/>
    <w:rsid w:val="008E769E"/>
    <w:rsid w:val="008F1CC4"/>
    <w:rsid w:val="008F3437"/>
    <w:rsid w:val="008F77A0"/>
    <w:rsid w:val="00904D31"/>
    <w:rsid w:val="009064FA"/>
    <w:rsid w:val="00907912"/>
    <w:rsid w:val="00912672"/>
    <w:rsid w:val="009139E3"/>
    <w:rsid w:val="00924C34"/>
    <w:rsid w:val="00924C6A"/>
    <w:rsid w:val="00930C54"/>
    <w:rsid w:val="009312D7"/>
    <w:rsid w:val="00934349"/>
    <w:rsid w:val="00936955"/>
    <w:rsid w:val="009370D6"/>
    <w:rsid w:val="00941B75"/>
    <w:rsid w:val="00942C0E"/>
    <w:rsid w:val="009464CB"/>
    <w:rsid w:val="0095113B"/>
    <w:rsid w:val="00952038"/>
    <w:rsid w:val="00961433"/>
    <w:rsid w:val="00964F74"/>
    <w:rsid w:val="009767E9"/>
    <w:rsid w:val="009805FD"/>
    <w:rsid w:val="00982940"/>
    <w:rsid w:val="00986581"/>
    <w:rsid w:val="009916A6"/>
    <w:rsid w:val="00996E4C"/>
    <w:rsid w:val="009B25CF"/>
    <w:rsid w:val="009B3934"/>
    <w:rsid w:val="009C3A30"/>
    <w:rsid w:val="009C578A"/>
    <w:rsid w:val="009C6B63"/>
    <w:rsid w:val="009D3D78"/>
    <w:rsid w:val="009D47B4"/>
    <w:rsid w:val="009D5BF3"/>
    <w:rsid w:val="009E2D1F"/>
    <w:rsid w:val="009E65DD"/>
    <w:rsid w:val="009E765C"/>
    <w:rsid w:val="009F1D75"/>
    <w:rsid w:val="009F2141"/>
    <w:rsid w:val="00A06F2C"/>
    <w:rsid w:val="00A168A8"/>
    <w:rsid w:val="00A365CA"/>
    <w:rsid w:val="00A42525"/>
    <w:rsid w:val="00A51DE6"/>
    <w:rsid w:val="00A5586F"/>
    <w:rsid w:val="00A55AC6"/>
    <w:rsid w:val="00A6158E"/>
    <w:rsid w:val="00A67C95"/>
    <w:rsid w:val="00A70C1F"/>
    <w:rsid w:val="00A820F2"/>
    <w:rsid w:val="00AA00E3"/>
    <w:rsid w:val="00AA41B8"/>
    <w:rsid w:val="00AA73A3"/>
    <w:rsid w:val="00AB4391"/>
    <w:rsid w:val="00AB78C7"/>
    <w:rsid w:val="00AC1A2D"/>
    <w:rsid w:val="00AC1D6B"/>
    <w:rsid w:val="00AC3914"/>
    <w:rsid w:val="00AC4EC7"/>
    <w:rsid w:val="00AE0A3E"/>
    <w:rsid w:val="00AE6529"/>
    <w:rsid w:val="00AF153E"/>
    <w:rsid w:val="00AF2844"/>
    <w:rsid w:val="00AF716E"/>
    <w:rsid w:val="00B01AEB"/>
    <w:rsid w:val="00B02391"/>
    <w:rsid w:val="00B04ED6"/>
    <w:rsid w:val="00B05DB5"/>
    <w:rsid w:val="00B121CB"/>
    <w:rsid w:val="00B12D6E"/>
    <w:rsid w:val="00B303E5"/>
    <w:rsid w:val="00B30627"/>
    <w:rsid w:val="00B32258"/>
    <w:rsid w:val="00B343CF"/>
    <w:rsid w:val="00B3572C"/>
    <w:rsid w:val="00B40818"/>
    <w:rsid w:val="00B41030"/>
    <w:rsid w:val="00B44A54"/>
    <w:rsid w:val="00B46752"/>
    <w:rsid w:val="00B50556"/>
    <w:rsid w:val="00B55B30"/>
    <w:rsid w:val="00B62754"/>
    <w:rsid w:val="00B85020"/>
    <w:rsid w:val="00B9064F"/>
    <w:rsid w:val="00B968B7"/>
    <w:rsid w:val="00BA1E7B"/>
    <w:rsid w:val="00BA356A"/>
    <w:rsid w:val="00BB276F"/>
    <w:rsid w:val="00BB658C"/>
    <w:rsid w:val="00BC6706"/>
    <w:rsid w:val="00BC6EF2"/>
    <w:rsid w:val="00BD1BFE"/>
    <w:rsid w:val="00BD6B70"/>
    <w:rsid w:val="00BF313A"/>
    <w:rsid w:val="00BF3D97"/>
    <w:rsid w:val="00C0218B"/>
    <w:rsid w:val="00C128ED"/>
    <w:rsid w:val="00C1530D"/>
    <w:rsid w:val="00C15977"/>
    <w:rsid w:val="00C21D19"/>
    <w:rsid w:val="00C26E1C"/>
    <w:rsid w:val="00C34C98"/>
    <w:rsid w:val="00C465CD"/>
    <w:rsid w:val="00C515D7"/>
    <w:rsid w:val="00C51F09"/>
    <w:rsid w:val="00C657C1"/>
    <w:rsid w:val="00C711F4"/>
    <w:rsid w:val="00C779B6"/>
    <w:rsid w:val="00C86D1D"/>
    <w:rsid w:val="00C9650D"/>
    <w:rsid w:val="00CA21C2"/>
    <w:rsid w:val="00CB39A8"/>
    <w:rsid w:val="00CC16A1"/>
    <w:rsid w:val="00CC41D4"/>
    <w:rsid w:val="00CC476D"/>
    <w:rsid w:val="00CC5DCA"/>
    <w:rsid w:val="00CC5FA3"/>
    <w:rsid w:val="00CD1C33"/>
    <w:rsid w:val="00CD2C4E"/>
    <w:rsid w:val="00CD3855"/>
    <w:rsid w:val="00CD4004"/>
    <w:rsid w:val="00CE03D5"/>
    <w:rsid w:val="00CF1E1A"/>
    <w:rsid w:val="00CF3B7E"/>
    <w:rsid w:val="00CF46C1"/>
    <w:rsid w:val="00D055EF"/>
    <w:rsid w:val="00D168DD"/>
    <w:rsid w:val="00D23AFD"/>
    <w:rsid w:val="00D24941"/>
    <w:rsid w:val="00D27BD6"/>
    <w:rsid w:val="00D3691C"/>
    <w:rsid w:val="00D4688F"/>
    <w:rsid w:val="00D525CC"/>
    <w:rsid w:val="00D60B4B"/>
    <w:rsid w:val="00D60BB0"/>
    <w:rsid w:val="00D70A26"/>
    <w:rsid w:val="00D70C6D"/>
    <w:rsid w:val="00D86CE6"/>
    <w:rsid w:val="00D94799"/>
    <w:rsid w:val="00D97398"/>
    <w:rsid w:val="00DA27FF"/>
    <w:rsid w:val="00DB0196"/>
    <w:rsid w:val="00DB5C3F"/>
    <w:rsid w:val="00DC00AE"/>
    <w:rsid w:val="00DC31E5"/>
    <w:rsid w:val="00DC3935"/>
    <w:rsid w:val="00DC3DFD"/>
    <w:rsid w:val="00DC5C61"/>
    <w:rsid w:val="00DD01DE"/>
    <w:rsid w:val="00DD1B92"/>
    <w:rsid w:val="00DD5E32"/>
    <w:rsid w:val="00DD717B"/>
    <w:rsid w:val="00DD7A41"/>
    <w:rsid w:val="00DD7F19"/>
    <w:rsid w:val="00DE76A2"/>
    <w:rsid w:val="00DE7CAB"/>
    <w:rsid w:val="00DF36CB"/>
    <w:rsid w:val="00DF5BDC"/>
    <w:rsid w:val="00DF789F"/>
    <w:rsid w:val="00E050CD"/>
    <w:rsid w:val="00E05FE2"/>
    <w:rsid w:val="00E079EB"/>
    <w:rsid w:val="00E151B9"/>
    <w:rsid w:val="00E17695"/>
    <w:rsid w:val="00E176F6"/>
    <w:rsid w:val="00E27B41"/>
    <w:rsid w:val="00E31A1E"/>
    <w:rsid w:val="00E42492"/>
    <w:rsid w:val="00E46F76"/>
    <w:rsid w:val="00E51FDA"/>
    <w:rsid w:val="00E571E4"/>
    <w:rsid w:val="00E60366"/>
    <w:rsid w:val="00E60FE3"/>
    <w:rsid w:val="00E747EC"/>
    <w:rsid w:val="00E852B3"/>
    <w:rsid w:val="00E86DD4"/>
    <w:rsid w:val="00EA1996"/>
    <w:rsid w:val="00EC28FD"/>
    <w:rsid w:val="00ED246B"/>
    <w:rsid w:val="00ED2FD6"/>
    <w:rsid w:val="00ED4670"/>
    <w:rsid w:val="00ED72D3"/>
    <w:rsid w:val="00EE4AEC"/>
    <w:rsid w:val="00EE615B"/>
    <w:rsid w:val="00EE7366"/>
    <w:rsid w:val="00EF4DE6"/>
    <w:rsid w:val="00F016AE"/>
    <w:rsid w:val="00F03807"/>
    <w:rsid w:val="00F16A4F"/>
    <w:rsid w:val="00F2270A"/>
    <w:rsid w:val="00F465F2"/>
    <w:rsid w:val="00F46992"/>
    <w:rsid w:val="00F53662"/>
    <w:rsid w:val="00F6573F"/>
    <w:rsid w:val="00F70EE9"/>
    <w:rsid w:val="00F72816"/>
    <w:rsid w:val="00F73EB9"/>
    <w:rsid w:val="00F775C6"/>
    <w:rsid w:val="00F94E4A"/>
    <w:rsid w:val="00FA1F27"/>
    <w:rsid w:val="00FA3563"/>
    <w:rsid w:val="00FA3ACB"/>
    <w:rsid w:val="00FA7655"/>
    <w:rsid w:val="00FC08C2"/>
    <w:rsid w:val="00FC3FA2"/>
    <w:rsid w:val="00FC4BEE"/>
    <w:rsid w:val="00FD03FB"/>
    <w:rsid w:val="00FD1540"/>
    <w:rsid w:val="00FD7336"/>
    <w:rsid w:val="00FE2DDA"/>
    <w:rsid w:val="00FF0D99"/>
    <w:rsid w:val="00FF1A36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6C402F"/>
  <w15:docId w15:val="{3C058E38-339C-484D-B7D9-20521457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7260E2"/>
    <w:pPr>
      <w:spacing w:line="360" w:lineRule="auto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qFormat/>
    <w:rsid w:val="009805FD"/>
    <w:pPr>
      <w:keepNext/>
      <w:outlineLvl w:val="0"/>
    </w:pPr>
    <w:rPr>
      <w:color w:val="003E90"/>
      <w:sz w:val="28"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</w:style>
  <w:style w:type="paragraph" w:styleId="Kop3">
    <w:name w:val="heading 3"/>
    <w:basedOn w:val="Standaard"/>
    <w:next w:val="Standaard"/>
    <w:qFormat/>
    <w:rsid w:val="00E17695"/>
    <w:pPr>
      <w:keepNext/>
      <w:tabs>
        <w:tab w:val="left" w:pos="7655"/>
      </w:tabs>
      <w:outlineLvl w:val="2"/>
    </w:pPr>
    <w:rPr>
      <w:rFonts w:ascii="Roboto Light" w:hAnsi="Roboto Light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C465C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465C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5A4B5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33733B"/>
    <w:rPr>
      <w:b/>
      <w:b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F4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F465F2"/>
    <w:rPr>
      <w:rFonts w:ascii="Courier New" w:hAnsi="Courier New" w:cs="Courier New"/>
    </w:rPr>
  </w:style>
  <w:style w:type="character" w:styleId="Vermelding">
    <w:name w:val="Mention"/>
    <w:basedOn w:val="Standaardalinea-lettertype"/>
    <w:uiPriority w:val="99"/>
    <w:semiHidden/>
    <w:unhideWhenUsed/>
    <w:rsid w:val="00DE7CAB"/>
    <w:rPr>
      <w:color w:val="2B579A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DE7CAB"/>
    <w:rPr>
      <w:color w:val="808080"/>
    </w:rPr>
  </w:style>
  <w:style w:type="paragraph" w:styleId="Geenafstand">
    <w:name w:val="No Spacing"/>
    <w:uiPriority w:val="1"/>
    <w:qFormat/>
    <w:rsid w:val="00E17695"/>
    <w:rPr>
      <w:rFonts w:ascii="Open Sans" w:hAnsi="Open San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4DF5"/>
    <w:rPr>
      <w:color w:val="808080"/>
      <w:shd w:val="clear" w:color="auto" w:fill="E6E6E6"/>
    </w:rPr>
  </w:style>
  <w:style w:type="character" w:customStyle="1" w:styleId="KoptekstChar">
    <w:name w:val="Koptekst Char"/>
    <w:basedOn w:val="Standaardalinea-lettertype"/>
    <w:link w:val="Koptekst"/>
    <w:uiPriority w:val="99"/>
    <w:rsid w:val="001B4DF5"/>
    <w:rPr>
      <w:rFonts w:ascii="Arial" w:hAnsi="Arial"/>
    </w:rPr>
  </w:style>
  <w:style w:type="table" w:styleId="Tabelraster">
    <w:name w:val="Table Grid"/>
    <w:basedOn w:val="Standaardtabel"/>
    <w:uiPriority w:val="59"/>
    <w:rsid w:val="006B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05C58"/>
    <w:pPr>
      <w:ind w:left="720"/>
      <w:contextualSpacing/>
    </w:pPr>
  </w:style>
  <w:style w:type="character" w:customStyle="1" w:styleId="highlight">
    <w:name w:val="highlight"/>
    <w:basedOn w:val="Standaardalinea-lettertype"/>
    <w:rsid w:val="008A28DA"/>
  </w:style>
  <w:style w:type="paragraph" w:styleId="Ondertitel">
    <w:name w:val="Subtitle"/>
    <w:basedOn w:val="Standaard"/>
    <w:next w:val="Standaard"/>
    <w:link w:val="OndertitelChar"/>
    <w:qFormat/>
    <w:rsid w:val="007260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7260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erwijzingopmerking">
    <w:name w:val="annotation reference"/>
    <w:basedOn w:val="Standaardalinea-lettertype"/>
    <w:semiHidden/>
    <w:unhideWhenUsed/>
    <w:rsid w:val="00AA00E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A00E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A00E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A00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A00E3"/>
    <w:rPr>
      <w:rFonts w:ascii="Arial" w:hAnsi="Arial"/>
      <w:b/>
      <w:bCs/>
    </w:rPr>
  </w:style>
  <w:style w:type="character" w:customStyle="1" w:styleId="Kop1Char">
    <w:name w:val="Kop 1 Char"/>
    <w:basedOn w:val="Standaardalinea-lettertype"/>
    <w:link w:val="Kop1"/>
    <w:rsid w:val="00930C54"/>
    <w:rPr>
      <w:rFonts w:ascii="Arial" w:hAnsi="Arial"/>
      <w:color w:val="003E9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fv.de" TargetMode="External"/><Relationship Id="rId1" Type="http://schemas.openxmlformats.org/officeDocument/2006/relationships/hyperlink" Target="mailto:info@dafv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fv.de" TargetMode="External"/><Relationship Id="rId1" Type="http://schemas.openxmlformats.org/officeDocument/2006/relationships/hyperlink" Target="mailto:info@dafv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4C046ADB5D46AA41E843A10CDC0B" ma:contentTypeVersion="11" ma:contentTypeDescription="Ein neues Dokument erstellen." ma:contentTypeScope="" ma:versionID="a4f08d78d8bc81b9a63c1db8e4823b50">
  <xsd:schema xmlns:xsd="http://www.w3.org/2001/XMLSchema" xmlns:xs="http://www.w3.org/2001/XMLSchema" xmlns:p="http://schemas.microsoft.com/office/2006/metadata/properties" xmlns:ns3="85a8384b-913d-4ccd-81b8-e92d9695f485" xmlns:ns4="2ed259bd-b711-40ca-ab0e-9b69610abf56" targetNamespace="http://schemas.microsoft.com/office/2006/metadata/properties" ma:root="true" ma:fieldsID="fc7f14a9905338a70af714c3b3911cfd" ns3:_="" ns4:_="">
    <xsd:import namespace="85a8384b-913d-4ccd-81b8-e92d9695f485"/>
    <xsd:import namespace="2ed259bd-b711-40ca-ab0e-9b69610abf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8384b-913d-4ccd-81b8-e92d9695f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59bd-b711-40ca-ab0e-9b69610ab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834C-C06E-4F4F-AD02-03D7DB0C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8384b-913d-4ccd-81b8-e92d9695f485"/>
    <ds:schemaRef ds:uri="2ed259bd-b711-40ca-ab0e-9b69610ab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1A66A-B393-4F87-A80E-BE0E6DB655C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ed259bd-b711-40ca-ab0e-9b69610abf56"/>
    <ds:schemaRef ds:uri="http://schemas.microsoft.com/office/infopath/2007/PartnerControls"/>
    <ds:schemaRef ds:uri="http://www.w3.org/XML/1998/namespace"/>
    <ds:schemaRef ds:uri="http://purl.org/dc/elements/1.1/"/>
    <ds:schemaRef ds:uri="85a8384b-913d-4ccd-81b8-e92d9695f48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0DD985-983D-44A2-A6FD-03B93C584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5B6E1-AB0A-4F3C-92CA-823FBEF0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FF64C630</Template>
  <TotalTime>2</TotalTime>
  <Pages>6</Pages>
  <Words>709</Words>
  <Characters>4637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Olaf Lindner</dc:creator>
  <cp:lastModifiedBy>Fred Bloot</cp:lastModifiedBy>
  <cp:revision>2</cp:revision>
  <cp:lastPrinted>2019-11-04T14:21:00Z</cp:lastPrinted>
  <dcterms:created xsi:type="dcterms:W3CDTF">2019-11-14T12:38:00Z</dcterms:created>
  <dcterms:modified xsi:type="dcterms:W3CDTF">2019-11-14T12:38:00Z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0x010100181D4C046ADB5D46AA41E843A10CDC0B</vt:lpwstr>
  </property>
</Properties>
</file>